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3885" cy="757904"/>
            <wp:effectExtent l="0" t="0" r="0" b="0"/>
            <wp:docPr id="1" name="image1.png" descr="ţ˙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5" cy="75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5"/>
        <w:ind w:left="161" w:right="7192" w:firstLine="0"/>
        <w:jc w:val="center"/>
        <w:rPr>
          <w:rFonts w:ascii="Arial"/>
          <w:sz w:val="21"/>
        </w:rPr>
      </w:pPr>
      <w:bookmarkStart w:name="reb_rebalans_objava_naslovnica" w:id="1"/>
      <w:bookmarkEnd w:id="1"/>
      <w:r>
        <w:rPr/>
      </w:r>
      <w:r>
        <w:rPr>
          <w:rFonts w:ascii="Arial"/>
          <w:sz w:val="21"/>
        </w:rPr>
        <w:t>REPUBLIKA HRVATSKA</w:t>
      </w:r>
    </w:p>
    <w:p>
      <w:pPr>
        <w:spacing w:before="15"/>
        <w:ind w:left="161" w:right="7191" w:firstLine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>
      <w:pPr>
        <w:spacing w:line="193" w:lineRule="exact" w:before="0"/>
        <w:ind w:left="1392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>
      <w:pPr>
        <w:pStyle w:val="BodyText"/>
        <w:spacing w:before="44"/>
        <w:ind w:left="115"/>
      </w:pPr>
      <w:r>
        <w:rPr/>
        <w:t>Klasa:400-02/24-01/04</w:t>
      </w:r>
    </w:p>
    <w:p>
      <w:pPr>
        <w:pStyle w:val="BodyText"/>
        <w:spacing w:before="21"/>
        <w:ind w:left="115"/>
      </w:pPr>
      <w:r>
        <w:rPr/>
        <w:t>UR. broj:2196-3-01/1-25-10</w:t>
      </w:r>
    </w:p>
    <w:p>
      <w:pPr>
        <w:pStyle w:val="BodyText"/>
        <w:spacing w:before="22"/>
        <w:ind w:left="129"/>
      </w:pPr>
      <w:r>
        <w:rPr/>
        <w:t>Otok,12. 11. 2025. godine</w:t>
      </w:r>
    </w:p>
    <w:p>
      <w:pPr>
        <w:pStyle w:val="BodyText"/>
        <w:spacing w:before="67"/>
        <w:ind w:left="249" w:right="98" w:firstLine="360"/>
        <w:jc w:val="both"/>
      </w:pPr>
      <w:r>
        <w:rPr/>
        <w:t>Na temelju članka 42. i članka 45. Zakona o proračun (Narodne novine RH broj 144/21) i članka 21. Statuta Grada Otoka („Službeni vjesnik“ Vukovarsko-srijemske županije 14/09, 4/13 i 6/18 i Službeni vjesnik Grada Otoka broj 02/20, 02/21, i 03/21.), Gradsko vijeće Grada Otoka na svojoj 7.sjednici, održanoj dana 12. studenog.2025. donijelo je:</w:t>
      </w:r>
    </w:p>
    <w:p>
      <w:pPr>
        <w:pStyle w:val="BodyText"/>
        <w:rPr>
          <w:sz w:val="24"/>
        </w:rPr>
      </w:pPr>
    </w:p>
    <w:p>
      <w:pPr>
        <w:pStyle w:val="Heading2"/>
        <w:spacing w:line="264" w:lineRule="exact"/>
        <w:rPr>
          <w:rFonts w:ascii="Arial"/>
        </w:rPr>
      </w:pPr>
      <w:r>
        <w:rPr>
          <w:rFonts w:ascii="Arial"/>
        </w:rPr>
        <w:t>ODLUKU</w:t>
      </w:r>
    </w:p>
    <w:p>
      <w:pPr>
        <w:pStyle w:val="BodyText"/>
        <w:ind w:left="2899" w:right="2753"/>
        <w:jc w:val="center"/>
      </w:pPr>
      <w:r>
        <w:rPr/>
        <w:t>o usvajanju IV izmjena i dopuna godišnjeg proračuna Grada Otoka za razdoblje 01.01.2025 - 31.12.2025 godine</w:t>
      </w:r>
    </w:p>
    <w:p>
      <w:pPr>
        <w:pStyle w:val="BodyText"/>
        <w:spacing w:before="3"/>
      </w:pPr>
    </w:p>
    <w:p>
      <w:pPr>
        <w:pStyle w:val="BodyText"/>
        <w:spacing w:before="94"/>
        <w:ind w:left="161" w:right="198"/>
        <w:jc w:val="center"/>
      </w:pPr>
      <w:r>
        <w:rPr/>
        <w:t>Članak 1.</w:t>
      </w:r>
    </w:p>
    <w:p>
      <w:pPr>
        <w:pStyle w:val="BodyText"/>
        <w:ind w:left="161" w:right="432"/>
        <w:jc w:val="center"/>
      </w:pPr>
      <w:r>
        <w:rPr/>
        <w:t>Izmjenama i dopunama plana Proračuna Grada Otoka 2025. godine Proračun Grada Otoka planiran je u slijedećim veličinama:</w:t>
      </w: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440" w:bottom="280" w:left="360" w:right="260"/>
        </w:sectPr>
      </w:pP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93" w:after="0"/>
        <w:ind w:left="1116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 I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PRIMICI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111" w:after="0"/>
        <w:ind w:left="1116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RASHODI I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IZDACI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156" w:after="0"/>
        <w:ind w:left="1116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VIŠAK/MANJAK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PRIHODA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"/>
        <w:ind w:left="1000"/>
      </w:pPr>
      <w:r>
        <w:rPr/>
        <w:t>Članak 2.</w:t>
      </w:r>
    </w:p>
    <w:p>
      <w:pPr>
        <w:pStyle w:val="BodyText"/>
        <w:spacing w:before="93"/>
        <w:ind w:right="2932"/>
        <w:jc w:val="right"/>
      </w:pPr>
      <w:r>
        <w:rPr/>
        <w:br w:type="column"/>
      </w:r>
      <w:r>
        <w:rPr>
          <w:w w:val="95"/>
        </w:rPr>
        <w:t>12.683.630,40</w:t>
      </w:r>
    </w:p>
    <w:p>
      <w:pPr>
        <w:pStyle w:val="BodyText"/>
        <w:spacing w:before="125"/>
        <w:ind w:right="2932"/>
        <w:jc w:val="right"/>
      </w:pPr>
      <w:r>
        <w:rPr>
          <w:w w:val="95"/>
        </w:rPr>
        <w:t>12.683.630,40</w:t>
      </w:r>
    </w:p>
    <w:p>
      <w:pPr>
        <w:pStyle w:val="BodyText"/>
        <w:spacing w:before="142"/>
        <w:ind w:right="2932"/>
        <w:jc w:val="right"/>
      </w:pPr>
      <w:r>
        <w:rPr>
          <w:w w:val="95"/>
        </w:rPr>
        <w:t>0,00</w:t>
      </w:r>
    </w:p>
    <w:p>
      <w:pPr>
        <w:spacing w:after="0"/>
        <w:jc w:val="right"/>
        <w:sectPr>
          <w:type w:val="continuous"/>
          <w:pgSz w:w="11910" w:h="16840"/>
          <w:pgMar w:top="440" w:bottom="280" w:left="360" w:right="260"/>
          <w:cols w:num="3" w:equalWidth="0">
            <w:col w:w="3460" w:space="668"/>
            <w:col w:w="1845" w:space="161"/>
            <w:col w:w="5156"/>
          </w:cols>
        </w:sectPr>
      </w:pPr>
    </w:p>
    <w:p>
      <w:pPr>
        <w:pStyle w:val="BodyText"/>
        <w:ind w:left="143"/>
      </w:pPr>
      <w:r>
        <w:rPr/>
        <w:t>Prihodi i rashodi, te primici i izdaci po ekonomskoj klasifikaciji utvrđuju se u Računu prihoda i rashoda za 2025. godinu kako</w:t>
      </w:r>
    </w:p>
    <w:p>
      <w:pPr>
        <w:pStyle w:val="BodyText"/>
        <w:ind w:left="143"/>
      </w:pPr>
      <w:r>
        <w:rPr/>
        <w:t>slijedi:</w:t>
      </w:r>
    </w:p>
    <w:p>
      <w:pPr>
        <w:pStyle w:val="BodyText"/>
        <w:rPr>
          <w:sz w:val="25"/>
        </w:rPr>
      </w:pPr>
    </w:p>
    <w:p>
      <w:pPr>
        <w:spacing w:before="94"/>
        <w:ind w:left="143" w:right="0" w:firstLine="0"/>
        <w:jc w:val="left"/>
        <w:rPr>
          <w:rFonts w:ascii="Arial" w:hAnsi="Arial"/>
          <w:b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pt;margin-top:22.170898pt;width:540pt;height:359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0"/>
                    <w:gridCol w:w="1710"/>
                    <w:gridCol w:w="1710"/>
                    <w:gridCol w:w="1650"/>
                    <w:gridCol w:w="1800"/>
                    <w:gridCol w:w="1170"/>
                  </w:tblGrid>
                  <w:tr>
                    <w:trPr>
                      <w:trHeight w:val="47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140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BROJČANA OZNAKA I NAZIV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66"/>
                          <w:ind w:left="359" w:right="403" w:firstLine="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PLAN PRIJE REBALANSA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66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POVEĆANJE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66"/>
                          <w:ind w:left="46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SMANJENJE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66"/>
                          <w:ind w:left="495" w:right="282" w:hanging="8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PLAN POSLIJE REBALANSA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140"/>
                          <w:ind w:left="3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INDEX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73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64" w:right="1272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-1-</w:t>
                        </w:r>
                      </w:p>
                    </w:tc>
                    <w:tc>
                      <w:tcPr>
                        <w:tcW w:w="171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581" w:right="747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-2-</w:t>
                        </w:r>
                      </w:p>
                    </w:tc>
                    <w:tc>
                      <w:tcPr>
                        <w:tcW w:w="171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625" w:right="702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-3-</w:t>
                        </w:r>
                      </w:p>
                    </w:tc>
                    <w:tc>
                      <w:tcPr>
                        <w:tcW w:w="165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671" w:right="686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-4-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16" w:lineRule="exact" w:before="18"/>
                          <w:ind w:left="848" w:right="658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-5-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22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6 = 5 / 2</w:t>
                        </w: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273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6 - PRIHODI POSLOVANJA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11.534.455,40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11.534.455,40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0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7 - PRIHODI OD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PRODAJE</w:t>
                        </w:r>
                      </w:p>
                      <w:p>
                        <w:pPr>
                          <w:pStyle w:val="TableParagraph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NEFINANCIJSKE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IMOVINE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599.175,00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9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9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599.175,00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9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0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3 - RASHODI POSLOVANJA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7.456.270,30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41.800,00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9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41.800,00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9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7.456.270,30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9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1"/>
                          <w:ind w:left="89" w:right="6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4 - RASHODI ZA NABAVU NEFINANCIJSKE IMOVINE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50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5.127.360,10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50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219.403,52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50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219.403,52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50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5.127.360,10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50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49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RAZLIKA VIŠAK / MANJAK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8"/>
                          <w:ind w:right="85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-450.000,00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8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8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8"/>
                          <w:ind w:right="4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-450.000,00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8"/>
                          <w:ind w:right="126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587" w:hRule="atLeast"/>
                    </w:trPr>
                    <w:tc>
                      <w:tcPr>
                        <w:tcW w:w="10770" w:type="dxa"/>
                        <w:gridSpan w:val="6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91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. RAČUN ZADUŽIVANJA I FINANCIRANJA</w:t>
                        </w:r>
                      </w:p>
                    </w:tc>
                  </w:tr>
                  <w:tr>
                    <w:trPr>
                      <w:trHeight w:val="502" w:hRule="atLeast"/>
                    </w:trPr>
                    <w:tc>
                      <w:tcPr>
                        <w:tcW w:w="273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89" w:right="31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8 - PRIHODI OD FINANCIJSKE IMOVINE I ZADUŽIVANJA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550.000,00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550.000,00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0"/>
                          <w:ind w:left="89" w:right="2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5 - IZDACI ZA FINANCIJSKU IMOVINU I OTPLATU ZAJMOVA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100.000,00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9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9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100.000,00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9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1"/>
                          <w:ind w:left="89" w:right="401" w:firstLine="3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NOVČANA SREDSTVA NA POČETKU GODINE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50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50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50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50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50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04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49"/>
                          <w:ind w:left="89" w:right="162" w:firstLine="3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VIŠAK PRIHODA IZ RANIJIH GODINA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8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8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8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8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8"/>
                          <w:ind w:right="126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0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NETO FINANCIRANJE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9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9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9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0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VIŠAK / MANJAK + NETO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FINANCIRANJE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9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9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9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9"/>
        </w:rPr>
        <w:t>A. RAČUN PRIHODA I RASHODA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175" w:right="0" w:firstLine="0"/>
        <w:jc w:val="left"/>
        <w:rPr>
          <w:rFonts w:ascii="Arial"/>
          <w:b/>
          <w:sz w:val="19"/>
        </w:rPr>
      </w:pPr>
      <w:r>
        <w:rPr/>
        <w:pict>
          <v:shape style="position:absolute;margin-left:26.760002pt;margin-top:-13.889116pt;width:544.450pt;height:28.45pt;mso-position-horizontal-relative:page;mso-position-vertical-relative:paragraph;z-index:-258363392" coordorigin="535,-278" coordsize="10889,569" path="m11424,-2l535,-2,535,291,11424,291,11424,-2m11424,-278l535,-278,535,-2,11424,-2,11424,-278e" filled="true" fillcolor="#ffffff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1"/>
          <w:w w:val="99"/>
          <w:sz w:val="19"/>
        </w:rPr>
        <w:t>B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1910" w:h="16840"/>
          <w:pgMar w:top="440" w:bottom="280" w:left="360" w:right="260"/>
        </w:sectPr>
      </w:pPr>
    </w:p>
    <w:p>
      <w:pPr>
        <w:pStyle w:val="BodyText"/>
        <w:spacing w:before="66"/>
        <w:ind w:left="5215"/>
      </w:pPr>
      <w:r>
        <w:rPr/>
        <w:t>Članak 3</w:t>
      </w:r>
    </w:p>
    <w:p>
      <w:pPr>
        <w:pStyle w:val="BodyText"/>
        <w:ind w:left="175"/>
      </w:pPr>
      <w:r>
        <w:rPr/>
        <w:t>Izmjene i dopune proračuna Grada Otoka stupaju na snagu prvog dana od dana nakon objave u službenom vjesniku Grada</w:t>
      </w:r>
    </w:p>
    <w:p>
      <w:pPr>
        <w:pStyle w:val="BodyText"/>
        <w:ind w:left="175"/>
      </w:pPr>
      <w:r>
        <w:rPr/>
        <w:t>Otoka.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93"/>
        <w:ind w:left="7288"/>
      </w:pPr>
      <w:r>
        <w:rPr/>
        <w:t>Predsjednica Gradskog vijeća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group style="position:absolute;margin-left:365.519653pt;margin-top:12.269172pt;width:163.85pt;height:.85pt;mso-position-horizontal-relative:page;mso-position-vertical-relative:paragraph;z-index:-251656192;mso-wrap-distance-left:0;mso-wrap-distance-right:0" coordorigin="7310,245" coordsize="3277,17">
            <v:line style="position:absolute" from="7310,254" to="9634,254" stroked="true" strokeweight=".84372pt" strokecolor="#000000">
              <v:stroke dashstyle="solid"/>
            </v:line>
            <v:line style="position:absolute" from="9636,254" to="10587,254" stroked="true" strokeweight=".84372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17"/>
        </w:rPr>
        <w:sectPr>
          <w:pgSz w:w="11910" w:h="16840"/>
          <w:pgMar w:top="620" w:bottom="280" w:left="360" w:right="260"/>
        </w:sectPr>
      </w:pPr>
    </w:p>
    <w:p>
      <w:pPr>
        <w:pStyle w:val="Heading1"/>
        <w:spacing w:before="77"/>
        <w:ind w:left="1671"/>
      </w:pPr>
      <w:bookmarkStart w:name="2reb_ii_rebalans_objava_a_ek" w:id="2"/>
      <w:bookmarkEnd w:id="2"/>
      <w:r>
        <w:rPr>
          <w:b w:val="0"/>
        </w:rPr>
      </w:r>
      <w:r>
        <w:rPr/>
        <w:t>A. RAČUN PRIHODA I RASHODA NA RAZINI SKUPINE EKONOMSKE KLASIFIKACIJE</w:t>
      </w:r>
    </w:p>
    <w:p>
      <w:pPr>
        <w:spacing w:before="49"/>
        <w:ind w:left="4328" w:right="0" w:firstLine="0"/>
        <w:jc w:val="left"/>
        <w:rPr>
          <w:b/>
          <w:sz w:val="20"/>
        </w:rPr>
      </w:pPr>
      <w:r>
        <w:rPr>
          <w:b/>
          <w:sz w:val="20"/>
        </w:rPr>
        <w:t>ZA RAZDOBLJE: 01.01.2025. DO 31.12.2025.</w:t>
      </w:r>
      <w:r>
        <w:rPr>
          <w:b/>
          <w:spacing w:val="65"/>
          <w:sz w:val="20"/>
        </w:rPr>
        <w:t> </w:t>
      </w:r>
      <w:r>
        <w:rPr>
          <w:b/>
          <w:sz w:val="20"/>
        </w:rPr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4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747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22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57" w:lineRule="exact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0" w:hRule="atLeast"/>
        </w:trPr>
        <w:tc>
          <w:tcPr>
            <w:tcW w:w="7155" w:type="dxa"/>
          </w:tcPr>
          <w:p>
            <w:pPr>
              <w:pStyle w:val="TableParagraph"/>
              <w:spacing w:before="45"/>
              <w:ind w:left="1991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12.133.630,40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0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60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60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12.133.630,40</w:t>
            </w:r>
          </w:p>
        </w:tc>
        <w:tc>
          <w:tcPr>
            <w:tcW w:w="885" w:type="dxa"/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55" w:type="dxa"/>
          </w:tcPr>
          <w:p>
            <w:pPr>
              <w:pStyle w:val="TableParagraph"/>
              <w:spacing w:line="175" w:lineRule="exact" w:before="1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1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12.133.630,40</w:t>
            </w:r>
          </w:p>
        </w:tc>
        <w:tc>
          <w:tcPr>
            <w:tcW w:w="1680" w:type="dxa"/>
          </w:tcPr>
          <w:p>
            <w:pPr>
              <w:pStyle w:val="TableParagraph"/>
              <w:spacing w:line="175" w:lineRule="exact" w:before="15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spacing w:line="175" w:lineRule="exact" w:before="15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</w:tcPr>
          <w:p>
            <w:pPr>
              <w:pStyle w:val="TableParagraph"/>
              <w:spacing w:line="175" w:lineRule="exact" w:before="15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12.133.630,40</w:t>
            </w:r>
          </w:p>
        </w:tc>
        <w:tc>
          <w:tcPr>
            <w:tcW w:w="885" w:type="dxa"/>
          </w:tcPr>
          <w:p>
            <w:pPr>
              <w:pStyle w:val="TableParagraph"/>
              <w:spacing w:line="175" w:lineRule="exact" w:before="1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340" w:hRule="atLeast"/>
        </w:trPr>
        <w:tc>
          <w:tcPr>
            <w:tcW w:w="15645" w:type="dxa"/>
            <w:gridSpan w:val="6"/>
            <w:shd w:val="clear" w:color="auto" w:fill="EEEEEE"/>
          </w:tcPr>
          <w:p>
            <w:pPr>
              <w:pStyle w:val="TableParagraph"/>
              <w:tabs>
                <w:tab w:pos="669" w:val="left" w:leader="none"/>
                <w:tab w:pos="7845" w:val="left" w:leader="none"/>
                <w:tab w:pos="13395" w:val="left" w:leader="none"/>
                <w:tab w:pos="14996" w:val="left" w:leader="none"/>
              </w:tabs>
              <w:spacing w:before="115"/>
              <w:ind w:left="17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Prihodi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11,534,455.40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11.534.455,40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61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1,200,369.47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1.200.369,47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63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Pomoći iz inozemstva i subjekata unutaropćeg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3,912,597.92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3.912.597,92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64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454,503.14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454.503,14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65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Prihodi od upravnih, administrativnih ipristojbi po posebnim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propisima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4,811,575.15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4.811.575,15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66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Prihodi od prodaje proizvoda i robe te pruženih usluga i prihodi od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33,800.00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33.800,00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68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Kazne, upravne mjere i 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1,121,609.72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1.121.609,72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>
            <w:pPr>
              <w:pStyle w:val="TableParagraph"/>
              <w:tabs>
                <w:tab w:pos="669" w:val="left" w:leader="none"/>
                <w:tab w:pos="8131" w:val="left" w:leader="none"/>
                <w:tab w:pos="13681" w:val="left" w:leader="none"/>
                <w:tab w:pos="14996" w:val="left" w:leader="none"/>
              </w:tabs>
              <w:spacing w:before="75"/>
              <w:ind w:left="17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Prihodi od prodaje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599,175.00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599.175,00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71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Prihodi od prodaje neproizvedene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599,175.00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599.175,00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>
            <w:pPr>
              <w:pStyle w:val="TableParagraph"/>
              <w:tabs>
                <w:tab w:pos="669" w:val="left" w:leader="none"/>
                <w:tab w:pos="15224" w:val="left" w:leader="none"/>
              </w:tabs>
              <w:spacing w:before="75"/>
              <w:ind w:left="17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566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92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Rezultat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6"/>
          <w:pgSz w:w="16820" w:h="11900" w:orient="landscape"/>
          <w:pgMar w:footer="555" w:header="0" w:top="30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747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22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57" w:lineRule="exact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0" w:hRule="atLeast"/>
        </w:trPr>
        <w:tc>
          <w:tcPr>
            <w:tcW w:w="7155" w:type="dxa"/>
          </w:tcPr>
          <w:p>
            <w:pPr>
              <w:pStyle w:val="TableParagraph"/>
              <w:spacing w:before="45"/>
              <w:ind w:left="1974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12.583.630,40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0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261.203,52</w:t>
            </w:r>
          </w:p>
        </w:tc>
        <w:tc>
          <w:tcPr>
            <w:tcW w:w="1740" w:type="dxa"/>
          </w:tcPr>
          <w:p>
            <w:pPr>
              <w:pStyle w:val="TableParagraph"/>
              <w:spacing w:before="60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261.203,52</w:t>
            </w:r>
          </w:p>
        </w:tc>
        <w:tc>
          <w:tcPr>
            <w:tcW w:w="2070" w:type="dxa"/>
          </w:tcPr>
          <w:p>
            <w:pPr>
              <w:pStyle w:val="TableParagraph"/>
              <w:spacing w:before="60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12.583.630,40</w:t>
            </w:r>
          </w:p>
        </w:tc>
        <w:tc>
          <w:tcPr>
            <w:tcW w:w="885" w:type="dxa"/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55" w:type="dxa"/>
          </w:tcPr>
          <w:p>
            <w:pPr>
              <w:pStyle w:val="TableParagraph"/>
              <w:spacing w:line="175" w:lineRule="exact" w:before="1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1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12.583.630,40</w:t>
            </w:r>
          </w:p>
        </w:tc>
        <w:tc>
          <w:tcPr>
            <w:tcW w:w="1680" w:type="dxa"/>
          </w:tcPr>
          <w:p>
            <w:pPr>
              <w:pStyle w:val="TableParagraph"/>
              <w:spacing w:line="175" w:lineRule="exact" w:before="1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261.203,52</w:t>
            </w:r>
          </w:p>
        </w:tc>
        <w:tc>
          <w:tcPr>
            <w:tcW w:w="1740" w:type="dxa"/>
          </w:tcPr>
          <w:p>
            <w:pPr>
              <w:pStyle w:val="TableParagraph"/>
              <w:spacing w:line="175" w:lineRule="exact" w:before="15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261.203,52</w:t>
            </w:r>
          </w:p>
        </w:tc>
        <w:tc>
          <w:tcPr>
            <w:tcW w:w="2070" w:type="dxa"/>
          </w:tcPr>
          <w:p>
            <w:pPr>
              <w:pStyle w:val="TableParagraph"/>
              <w:spacing w:line="175" w:lineRule="exact" w:before="15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12.583.630,40</w:t>
            </w:r>
          </w:p>
        </w:tc>
        <w:tc>
          <w:tcPr>
            <w:tcW w:w="885" w:type="dxa"/>
          </w:tcPr>
          <w:p>
            <w:pPr>
              <w:pStyle w:val="TableParagraph"/>
              <w:spacing w:line="175" w:lineRule="exact" w:before="1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340" w:hRule="atLeast"/>
        </w:trPr>
        <w:tc>
          <w:tcPr>
            <w:tcW w:w="15645" w:type="dxa"/>
            <w:gridSpan w:val="6"/>
            <w:shd w:val="clear" w:color="auto" w:fill="EEEEEE"/>
          </w:tcPr>
          <w:p>
            <w:pPr>
              <w:pStyle w:val="TableParagraph"/>
              <w:tabs>
                <w:tab w:pos="669" w:val="left" w:leader="none"/>
                <w:tab w:pos="7959" w:val="left" w:leader="none"/>
                <w:tab w:pos="9970" w:val="left" w:leader="none"/>
                <w:tab w:pos="11725" w:val="left" w:leader="none"/>
                <w:tab w:pos="13509" w:val="left" w:leader="none"/>
                <w:tab w:pos="14996" w:val="left" w:leader="none"/>
              </w:tabs>
              <w:spacing w:before="115"/>
              <w:ind w:left="17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7,456,270.30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41.800,00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41,800.00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7.456.270,30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31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2,524,685.75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2.554.685,75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101,19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32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3,003,234.17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39,000.00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2.974.234,17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99,03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34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28,472.00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28.472,00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35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98,300.00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37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369,847.34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367.047,34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99,24</w:t>
            </w:r>
          </w:p>
        </w:tc>
      </w:tr>
      <w:tr>
        <w:trPr>
          <w:trHeight w:val="47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38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1,431,731.04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1.433.531,04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100,13</w:t>
            </w:r>
          </w:p>
        </w:tc>
      </w:tr>
      <w:tr>
        <w:trPr>
          <w:trHeight w:val="299" w:hRule="atLeast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>
            <w:pPr>
              <w:pStyle w:val="TableParagraph"/>
              <w:tabs>
                <w:tab w:pos="669" w:val="left" w:leader="none"/>
                <w:tab w:pos="7959" w:val="left" w:leader="none"/>
                <w:tab w:pos="9856" w:val="left" w:leader="none"/>
                <w:tab w:pos="11611" w:val="left" w:leader="none"/>
                <w:tab w:pos="13509" w:val="left" w:leader="none"/>
                <w:tab w:pos="14996" w:val="left" w:leader="none"/>
              </w:tabs>
              <w:spacing w:before="75"/>
              <w:ind w:left="17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5,127,360.10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219.403,52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219,403.52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5.127.360,10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41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Rashodi za nabavu neproizvedene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42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4,966,033.10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219,403.52</w:t>
            </w:r>
          </w:p>
        </w:tc>
        <w:tc>
          <w:tcPr>
            <w:tcW w:w="174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219,403.52</w:t>
            </w: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4.966.033,10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31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45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p>
      <w:pPr>
        <w:spacing w:line="331" w:lineRule="exact" w:before="72"/>
        <w:ind w:left="1282" w:right="1247" w:firstLine="0"/>
        <w:jc w:val="center"/>
        <w:rPr>
          <w:rFonts w:ascii="Times New Roman" w:hAnsi="Times New Roman"/>
          <w:b/>
          <w:sz w:val="30"/>
        </w:rPr>
      </w:pPr>
      <w:bookmarkStart w:name="3reb_objava_a-ekonomska_prihodi_prema_iz" w:id="3"/>
      <w:bookmarkEnd w:id="3"/>
      <w:r>
        <w:rPr/>
      </w:r>
      <w:r>
        <w:rPr>
          <w:rFonts w:ascii="Times New Roman" w:hAnsi="Times New Roman"/>
          <w:b/>
          <w:sz w:val="30"/>
        </w:rPr>
        <w:t>A. RAČUN PRIHODA PREMA IZVORIMA</w:t>
      </w:r>
      <w:r>
        <w:rPr>
          <w:rFonts w:ascii="Times New Roman" w:hAnsi="Times New Roman"/>
          <w:b/>
          <w:spacing w:val="-58"/>
          <w:sz w:val="30"/>
        </w:rPr>
        <w:t> </w:t>
      </w:r>
      <w:r>
        <w:rPr>
          <w:rFonts w:ascii="Times New Roman" w:hAnsi="Times New Roman"/>
          <w:b/>
          <w:sz w:val="30"/>
        </w:rPr>
        <w:t>FINANCIRANJA</w:t>
      </w:r>
    </w:p>
    <w:p>
      <w:pPr>
        <w:spacing w:line="262" w:lineRule="exact" w:before="0"/>
        <w:ind w:left="1234" w:right="12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22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27" w:lineRule="exact" w:before="7"/>
              <w:ind w:left="12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5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12.133.630,40</w:t>
            </w:r>
          </w:p>
        </w:tc>
      </w:tr>
      <w:tr>
        <w:trPr>
          <w:trHeight w:val="341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11.023.880,68</w:t>
            </w:r>
          </w:p>
        </w:tc>
      </w:tr>
      <w:tr>
        <w:trPr>
          <w:trHeight w:val="40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2.701.608,98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5.247.583,34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1.142.890,88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3"/>
              <w:jc w:val="right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Prihodi od osiguranja,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36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line="221" w:lineRule="exact" w:before="96"/>
              <w:ind w:left="144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Prihod od prodaje građevinskog zemljišta 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519.875,00</w:t>
            </w:r>
          </w:p>
        </w:tc>
      </w:tr>
      <w:tr>
        <w:trPr>
          <w:trHeight w:val="262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624"/>
              <w:rPr>
                <w:sz w:val="20"/>
              </w:rPr>
            </w:pPr>
            <w:r>
              <w:rPr>
                <w:sz w:val="20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1.109.749,72</w:t>
            </w:r>
          </w:p>
        </w:tc>
      </w:tr>
      <w:tr>
        <w:trPr>
          <w:trHeight w:val="9198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8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1.109.749,72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7"/>
          <w:pgSz w:w="11900" w:h="16820"/>
          <w:pgMar w:footer="422" w:header="0" w:top="580" w:bottom="620" w:left="520" w:right="560"/>
        </w:sectPr>
      </w:pPr>
    </w:p>
    <w:p>
      <w:pPr>
        <w:spacing w:line="331" w:lineRule="exact" w:before="72"/>
        <w:ind w:left="1282" w:right="1248" w:firstLine="0"/>
        <w:jc w:val="center"/>
        <w:rPr>
          <w:rFonts w:ascii="Times New Roman" w:hAnsi="Times New Roman"/>
          <w:b/>
          <w:sz w:val="30"/>
        </w:rPr>
      </w:pPr>
      <w:bookmarkStart w:name="4reb_objava_a-ekonomska_rashodi_prema_iz" w:id="4"/>
      <w:bookmarkEnd w:id="4"/>
      <w:r>
        <w:rPr/>
      </w:r>
      <w:r>
        <w:rPr>
          <w:rFonts w:ascii="Times New Roman" w:hAnsi="Times New Roman"/>
          <w:b/>
          <w:sz w:val="30"/>
        </w:rPr>
        <w:t>A. RAČUN RASHODA PREMA IZVORIMA FINANCIRANJA</w:t>
      </w:r>
    </w:p>
    <w:p>
      <w:pPr>
        <w:spacing w:line="262" w:lineRule="exact" w:before="0"/>
        <w:ind w:left="1234" w:right="12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22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27" w:lineRule="exact" w:before="7"/>
              <w:ind w:left="12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5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12.583.630,40</w:t>
            </w:r>
          </w:p>
        </w:tc>
      </w:tr>
      <w:tr>
        <w:trPr>
          <w:trHeight w:val="341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0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11.473.880,73</w:t>
            </w:r>
          </w:p>
        </w:tc>
      </w:tr>
      <w:tr>
        <w:trPr>
          <w:trHeight w:val="40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3.468.410,36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5.207.893,07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1.388.422,48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1.133.859,82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5.420,00</w:t>
            </w:r>
          </w:p>
        </w:tc>
      </w:tr>
      <w:tr>
        <w:trPr>
          <w:trHeight w:val="336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line="221" w:lineRule="exact" w:before="96"/>
              <w:ind w:left="144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Prihod od prodaje građevinskog zemljišta 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269.875,00</w:t>
            </w:r>
          </w:p>
        </w:tc>
      </w:tr>
      <w:tr>
        <w:trPr>
          <w:trHeight w:val="262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624"/>
              <w:rPr>
                <w:sz w:val="20"/>
              </w:rPr>
            </w:pPr>
            <w:r>
              <w:rPr>
                <w:sz w:val="20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1.109.749,67</w:t>
            </w:r>
          </w:p>
        </w:tc>
      </w:tr>
      <w:tr>
        <w:trPr>
          <w:trHeight w:val="40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366.128,00</w:t>
            </w:r>
          </w:p>
        </w:tc>
      </w:tr>
      <w:tr>
        <w:trPr>
          <w:trHeight w:val="9210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743.621,67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00" w:h="16820"/>
          <w:pgMar w:header="0" w:footer="422" w:top="580" w:bottom="620" w:left="520" w:right="560"/>
        </w:sectPr>
      </w:pPr>
    </w:p>
    <w:p>
      <w:pPr>
        <w:pStyle w:val="ListParagraph"/>
        <w:numPr>
          <w:ilvl w:val="0"/>
          <w:numId w:val="2"/>
        </w:numPr>
        <w:tabs>
          <w:tab w:pos="1438" w:val="left" w:leader="none"/>
        </w:tabs>
        <w:spacing w:line="331" w:lineRule="exact" w:before="72" w:after="0"/>
        <w:ind w:left="1438" w:right="0" w:hanging="367"/>
        <w:jc w:val="left"/>
        <w:rPr>
          <w:b/>
          <w:sz w:val="30"/>
        </w:rPr>
      </w:pPr>
      <w:bookmarkStart w:name="5reb_objava_a-ekonomska_rashodi_prema_fu" w:id="5"/>
      <w:bookmarkEnd w:id="5"/>
      <w:r>
        <w:rPr/>
      </w:r>
      <w:bookmarkStart w:name="5reb_objava_a-ekonomska_rashodi_prema_fu" w:id="6"/>
      <w:bookmarkEnd w:id="6"/>
      <w:r>
        <w:rPr>
          <w:b/>
          <w:sz w:val="30"/>
        </w:rPr>
        <w:t>RAČU</w:t>
      </w:r>
      <w:r>
        <w:rPr>
          <w:b/>
          <w:sz w:val="30"/>
        </w:rPr>
        <w:t>N RASHODA PREMA FUNKCIJSKOJ</w:t>
      </w:r>
      <w:r>
        <w:rPr>
          <w:b/>
          <w:spacing w:val="-40"/>
          <w:sz w:val="30"/>
        </w:rPr>
        <w:t> </w:t>
      </w:r>
      <w:r>
        <w:rPr>
          <w:b/>
          <w:sz w:val="30"/>
        </w:rPr>
        <w:t>KLASIFIKACIJI</w:t>
      </w:r>
    </w:p>
    <w:p>
      <w:pPr>
        <w:spacing w:line="262" w:lineRule="exact" w:before="0"/>
        <w:ind w:left="1234" w:right="12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52" w:right="109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27" w:lineRule="exact" w:before="7"/>
              <w:ind w:left="12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5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12.583.630,40</w:t>
            </w:r>
          </w:p>
        </w:tc>
      </w:tr>
      <w:tr>
        <w:trPr>
          <w:trHeight w:val="341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11.473.880,73</w:t>
            </w:r>
          </w:p>
        </w:tc>
      </w:tr>
      <w:tr>
        <w:trPr>
          <w:trHeight w:val="39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61"/>
              <w:ind w:left="159"/>
              <w:rPr>
                <w:sz w:val="16"/>
              </w:rPr>
            </w:pPr>
            <w:r>
              <w:rPr>
                <w:rFonts w:ascii="Arial" w:hAnsi="Arial"/>
                <w:spacing w:val="-6"/>
                <w:sz w:val="20"/>
              </w:rPr>
              <w:t>011</w:t>
            </w:r>
            <w:r>
              <w:rPr>
                <w:rFonts w:ascii="Times New Roman" w:hAnsi="Times New Roman"/>
                <w:spacing w:val="-6"/>
                <w:sz w:val="20"/>
              </w:rPr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744.377,57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304.331,03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>OSTALE </w:t>
            </w:r>
            <w:r>
              <w:rPr>
                <w:sz w:val="16"/>
              </w:rPr>
              <w:t>OPĆE 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50.655,00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Poljoprivreda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311.528,44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Nafta i prirodni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plin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62.203,00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2.136.068,00</w:t>
            </w:r>
          </w:p>
        </w:tc>
      </w:tr>
      <w:tr>
        <w:trPr>
          <w:trHeight w:val="41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Cestovni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3.109.624,52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310.343,33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89.000,00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93.741,00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ZAŠTITA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1.197.494,75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458.122,15</w:t>
            </w:r>
          </w:p>
        </w:tc>
      </w:tr>
      <w:tr>
        <w:trPr>
          <w:trHeight w:val="41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OPSKRBA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064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ULIČNA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137.361,00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50.682,00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REKREACIJA, </w:t>
            </w:r>
            <w:r>
              <w:rPr>
                <w:spacing w:val="-3"/>
                <w:sz w:val="16"/>
              </w:rPr>
              <w:t>KULTURA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516.441,60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PREDŠKOLSKO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749.000,00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SREDNJEŠKOLSKO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39.145,00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VISOKA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NAOBRAZBA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>
        <w:trPr>
          <w:trHeight w:val="39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709.762,34</w:t>
            </w:r>
          </w:p>
        </w:tc>
      </w:tr>
      <w:tr>
        <w:trPr>
          <w:trHeight w:val="36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1.109.749,67</w:t>
            </w:r>
          </w:p>
        </w:tc>
      </w:tr>
      <w:tr>
        <w:trPr>
          <w:trHeight w:val="39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6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Ostale opće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573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557.783,67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8"/>
          <w:pgSz w:w="11900" w:h="16820"/>
          <w:pgMar w:footer="422" w:header="0" w:top="580" w:bottom="620" w:left="520" w:right="560"/>
        </w:sect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717"/>
        <w:gridCol w:w="124"/>
        <w:gridCol w:w="4342"/>
        <w:gridCol w:w="2753"/>
      </w:tblGrid>
      <w:tr>
        <w:trPr>
          <w:trHeight w:val="570" w:hRule="atLeast"/>
        </w:trPr>
        <w:tc>
          <w:tcPr>
            <w:tcW w:w="78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1"/>
              <w:ind w:left="1152" w:right="109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78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8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056</w:t>
            </w:r>
          </w:p>
        </w:tc>
        <w:tc>
          <w:tcPr>
            <w:tcW w:w="27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20"/>
              <w:ind w:left="150"/>
              <w:rPr>
                <w:sz w:val="16"/>
              </w:rPr>
            </w:pPr>
            <w:r>
              <w:rPr>
                <w:sz w:val="16"/>
              </w:rPr>
              <w:t>OSTALA ZAŠTITA OKOLIŠA</w:t>
            </w:r>
          </w:p>
        </w:tc>
        <w:tc>
          <w:tcPr>
            <w:tcW w:w="1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062</w:t>
            </w:r>
          </w:p>
        </w:tc>
        <w:tc>
          <w:tcPr>
            <w:tcW w:w="2717" w:type="dxa"/>
          </w:tcPr>
          <w:p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z w:val="16"/>
              </w:rPr>
              <w:t>RAZVOJ ZAJEDNICE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24.066,00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086</w:t>
            </w:r>
          </w:p>
        </w:tc>
        <w:tc>
          <w:tcPr>
            <w:tcW w:w="2717" w:type="dxa"/>
          </w:tcPr>
          <w:p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REKREACIJA, </w:t>
            </w:r>
            <w:r>
              <w:rPr>
                <w:spacing w:val="-3"/>
                <w:sz w:val="16"/>
              </w:rPr>
              <w:t>KULTURA</w:t>
            </w:r>
          </w:p>
        </w:tc>
        <w:tc>
          <w:tcPr>
            <w:tcW w:w="124" w:type="dxa"/>
          </w:tcPr>
          <w:p>
            <w:pPr>
              <w:pStyle w:val="TableParagraph"/>
              <w:spacing w:before="113"/>
              <w:ind w:left="38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38"/>
              <w:rPr>
                <w:sz w:val="16"/>
              </w:rPr>
            </w:pP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</w:tr>
      <w:tr>
        <w:trPr>
          <w:trHeight w:val="13098" w:hRule="atLeast"/>
        </w:trPr>
        <w:tc>
          <w:tcPr>
            <w:tcW w:w="63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091</w:t>
            </w:r>
          </w:p>
        </w:tc>
        <w:tc>
          <w:tcPr>
            <w:tcW w:w="27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1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507.300,00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9"/>
          <w:pgSz w:w="11900" w:h="16820"/>
          <w:pgMar w:footer="365" w:header="0" w:top="780" w:bottom="560" w:left="520" w:right="560"/>
        </w:sectPr>
      </w:pPr>
    </w:p>
    <w:p>
      <w:pPr>
        <w:pStyle w:val="ListParagraph"/>
        <w:numPr>
          <w:ilvl w:val="0"/>
          <w:numId w:val="2"/>
        </w:numPr>
        <w:tabs>
          <w:tab w:pos="6422" w:val="left" w:leader="none"/>
        </w:tabs>
        <w:spacing w:line="240" w:lineRule="auto" w:before="62" w:after="0"/>
        <w:ind w:left="6421" w:right="0" w:hanging="351"/>
        <w:jc w:val="left"/>
        <w:rPr>
          <w:b/>
          <w:sz w:val="30"/>
        </w:rPr>
      </w:pPr>
      <w:bookmarkStart w:name="6reb_ii_rebalans_objava_b_ek" w:id="7"/>
      <w:bookmarkEnd w:id="7"/>
      <w:r>
        <w:rPr/>
      </w:r>
      <w:bookmarkStart w:name="6reb_ii_rebalans_objava_b_ek" w:id="8"/>
      <w:bookmarkEnd w:id="8"/>
      <w:r>
        <w:rPr>
          <w:b/>
          <w:sz w:val="30"/>
        </w:rPr>
        <w:t>RAČU</w:t>
      </w:r>
      <w:r>
        <w:rPr>
          <w:b/>
          <w:sz w:val="30"/>
        </w:rPr>
        <w:t>N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FINANCIRANJA</w:t>
      </w:r>
    </w:p>
    <w:p>
      <w:pPr>
        <w:spacing w:before="48"/>
        <w:ind w:left="5024" w:right="504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spacing w:before="190"/>
        <w:ind w:left="185" w:right="0" w:firstLine="0"/>
        <w:jc w:val="left"/>
        <w:rPr>
          <w:b/>
          <w:sz w:val="20"/>
        </w:rPr>
      </w:pPr>
      <w:r>
        <w:rPr>
          <w:b/>
          <w:sz w:val="20"/>
        </w:rPr>
        <w:t>Izdaci za financijsku imovinu i otplate zajmova</w:t>
      </w:r>
    </w:p>
    <w:p>
      <w:pPr>
        <w:spacing w:line="240" w:lineRule="auto" w:before="8"/>
        <w:rPr>
          <w:b/>
          <w:sz w:val="7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280" w:right="262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22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75" w:lineRule="exact" w:before="37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90" w:lineRule="exact" w:before="22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57" w:lineRule="exact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45" w:hRule="atLeast"/>
        </w:trPr>
        <w:tc>
          <w:tcPr>
            <w:tcW w:w="15645" w:type="dxa"/>
            <w:gridSpan w:val="6"/>
            <w:shd w:val="clear" w:color="auto" w:fill="EEEEEE"/>
          </w:tcPr>
          <w:p>
            <w:pPr>
              <w:pStyle w:val="TableParagraph"/>
              <w:tabs>
                <w:tab w:pos="669" w:val="left" w:leader="none"/>
                <w:tab w:pos="8318" w:val="left" w:leader="none"/>
                <w:tab w:pos="13808" w:val="left" w:leader="none"/>
                <w:tab w:pos="15042" w:val="left" w:leader="none"/>
              </w:tabs>
              <w:spacing w:before="60"/>
              <w:ind w:left="174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Izdaci za financijsku imovinu 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100,000.00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3"/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Izdaci za otplatu glavnice primljenih kredita 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left="1163"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left="1118" w:right="-1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861" w:hRule="atLeast"/>
        </w:trPr>
        <w:tc>
          <w:tcPr>
            <w:tcW w:w="71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10"/>
          <w:pgSz w:w="16820" w:h="11900" w:orient="landscape"/>
          <w:pgMar w:footer="635" w:header="0" w:top="300" w:bottom="820" w:left="840" w:right="8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3050" w:val="left" w:leader="none"/>
        </w:tabs>
        <w:spacing w:line="240" w:lineRule="auto" w:before="77" w:after="0"/>
        <w:ind w:left="3050" w:right="6" w:hanging="3050"/>
        <w:jc w:val="left"/>
        <w:rPr>
          <w:b/>
          <w:sz w:val="30"/>
        </w:rPr>
      </w:pPr>
      <w:bookmarkStart w:name="7reb_rebalans_objava_c_ok" w:id="9"/>
      <w:bookmarkEnd w:id="9"/>
      <w:r>
        <w:rPr/>
      </w:r>
      <w:bookmarkStart w:name="7reb_rebalans_objava_c_ok" w:id="10"/>
      <w:bookmarkEnd w:id="10"/>
      <w:r>
        <w:rPr>
          <w:b/>
          <w:sz w:val="30"/>
        </w:rPr>
        <w:t>IZMJEN</w:t>
      </w:r>
      <w:r>
        <w:rPr>
          <w:b/>
          <w:sz w:val="30"/>
        </w:rPr>
        <w:t>E I DOPUNE PRORAČUNA ORGANIZACIJSKA</w:t>
      </w:r>
      <w:r>
        <w:rPr>
          <w:b/>
          <w:spacing w:val="-41"/>
          <w:sz w:val="30"/>
        </w:rPr>
        <w:t> </w:t>
      </w:r>
      <w:r>
        <w:rPr>
          <w:b/>
          <w:sz w:val="30"/>
        </w:rPr>
        <w:t>KLASIFIKACIJA</w:t>
      </w:r>
    </w:p>
    <w:p>
      <w:pPr>
        <w:pStyle w:val="BodyText"/>
        <w:spacing w:before="2"/>
        <w:rPr>
          <w:rFonts w:ascii="Times New Roman"/>
          <w:b/>
          <w:sz w:val="34"/>
        </w:rPr>
      </w:pPr>
    </w:p>
    <w:p>
      <w:pPr>
        <w:spacing w:before="0"/>
        <w:ind w:left="5024" w:right="504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714" w:val="left" w:leader="none"/>
              </w:tabs>
              <w:spacing w:before="61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left="78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12.583.630,40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261,203.52</w:t>
            </w:r>
          </w:p>
        </w:tc>
        <w:tc>
          <w:tcPr>
            <w:tcW w:w="1740" w:type="dxa"/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261.203,52</w:t>
            </w:r>
          </w:p>
        </w:tc>
        <w:tc>
          <w:tcPr>
            <w:tcW w:w="2070" w:type="dxa"/>
          </w:tcPr>
          <w:p>
            <w:pPr>
              <w:pStyle w:val="TableParagraph"/>
              <w:spacing w:before="60"/>
              <w:ind w:left="735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12.583.630,40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13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1564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tabs>
                <w:tab w:pos="969" w:val="left" w:leader="none"/>
                <w:tab w:pos="8049" w:val="left" w:leader="none"/>
                <w:tab w:pos="9901" w:val="left" w:leader="none"/>
                <w:tab w:pos="11641" w:val="left" w:leader="none"/>
                <w:tab w:pos="13539" w:val="left" w:leader="none"/>
                <w:tab w:pos="14981" w:val="left" w:leader="none"/>
              </w:tabs>
              <w:spacing w:line="218" w:lineRule="auto" w:before="109"/>
              <w:ind w:left="969" w:right="4" w:hanging="840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R.103.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>Razdjel: UPRAVNI ODJEL ZA</w:t>
            </w:r>
            <w:r>
              <w:rPr>
                <w:b/>
                <w:spacing w:val="-1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KOMUNALNO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7,404,902.15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219,403.52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219.403,52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7.404.902,15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100,00 </w:t>
            </w:r>
            <w:r>
              <w:rPr>
                <w:b/>
                <w:sz w:val="16"/>
              </w:rPr>
              <w:t>POLJOPRIVR EDU I PRAVNE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</w:tr>
      <w:tr>
        <w:trPr>
          <w:trHeight w:val="1365" w:hRule="atLeast"/>
        </w:trPr>
        <w:tc>
          <w:tcPr>
            <w:tcW w:w="715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4" w:val="left" w:leader="none"/>
              </w:tabs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R.103.01.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7: ADMINISTRATIVNO I TEHNIČKO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tabs>
                <w:tab w:pos="1164" w:val="left" w:leader="none"/>
              </w:tabs>
              <w:ind w:left="129"/>
              <w:rPr>
                <w:sz w:val="16"/>
              </w:rPr>
            </w:pPr>
            <w:r>
              <w:rPr>
                <w:sz w:val="16"/>
              </w:rPr>
              <w:t>R.103.08.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8 KOMUNALNA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tabs>
                <w:tab w:pos="1164" w:val="left" w:leader="none"/>
              </w:tabs>
              <w:ind w:left="129"/>
              <w:rPr>
                <w:sz w:val="16"/>
              </w:rPr>
            </w:pPr>
            <w:r>
              <w:rPr>
                <w:sz w:val="16"/>
              </w:rPr>
              <w:t>R.103.14.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14: 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161,676.76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7,146,475.39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96,750.00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219,403.52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219.403,52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161.676,76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7.146.475,39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96.750,00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4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tabs>
                <w:tab w:pos="969" w:val="left" w:leader="none"/>
                <w:tab w:pos="8049" w:val="left" w:leader="none"/>
                <w:tab w:pos="10015" w:val="left" w:leader="none"/>
                <w:tab w:pos="11755" w:val="left" w:leader="none"/>
                <w:tab w:pos="13539" w:val="left" w:leader="none"/>
                <w:tab w:pos="14981" w:val="left" w:leader="none"/>
              </w:tabs>
              <w:spacing w:before="95"/>
              <w:ind w:left="1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R.104.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>Razdjel: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SLUŽBA-TAJNIŠTVO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GRADA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2,036,645.48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11,800.00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11.800,00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2.036.645,48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100,00</w:t>
            </w:r>
          </w:p>
        </w:tc>
      </w:tr>
      <w:tr>
        <w:trPr>
          <w:trHeight w:val="4950" w:hRule="atLeast"/>
        </w:trPr>
        <w:tc>
          <w:tcPr>
            <w:tcW w:w="7155" w:type="dxa"/>
            <w:tcBorders>
              <w:top w:val="nil"/>
            </w:tcBorders>
          </w:tcPr>
          <w:p>
            <w:pPr>
              <w:pStyle w:val="TableParagraph"/>
              <w:tabs>
                <w:tab w:pos="1164" w:val="left" w:leader="none"/>
              </w:tabs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R.104.01.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1: PREDSTAVNIČKA I IZVRŠNA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TIJELA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64" w:val="left" w:leader="none"/>
                <w:tab w:pos="1165" w:val="left" w:leader="none"/>
              </w:tabs>
              <w:spacing w:line="240" w:lineRule="auto" w:before="0" w:after="0"/>
              <w:ind w:left="1165" w:right="0" w:hanging="1036"/>
              <w:jc w:val="left"/>
              <w:rPr>
                <w:sz w:val="16"/>
              </w:rPr>
            </w:pPr>
            <w:r>
              <w:rPr>
                <w:sz w:val="16"/>
              </w:rPr>
              <w:t>GLAVA 4: ADMINISTRATIVNO I TEHNIČKO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64" w:val="left" w:leader="none"/>
                <w:tab w:pos="1165" w:val="left" w:leader="none"/>
              </w:tabs>
              <w:spacing w:line="240" w:lineRule="auto" w:before="0" w:after="0"/>
              <w:ind w:left="1165" w:right="0" w:hanging="1036"/>
              <w:jc w:val="left"/>
              <w:rPr>
                <w:sz w:val="16"/>
              </w:rPr>
            </w:pPr>
            <w:r>
              <w:rPr>
                <w:sz w:val="16"/>
              </w:rPr>
              <w:t>GLAVA 5: BRIGA 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DJECI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64" w:val="left" w:leader="none"/>
                <w:tab w:pos="1165" w:val="left" w:leader="none"/>
              </w:tabs>
              <w:spacing w:line="240" w:lineRule="auto" w:before="1" w:after="0"/>
              <w:ind w:left="1165" w:right="0" w:hanging="1036"/>
              <w:jc w:val="left"/>
              <w:rPr>
                <w:sz w:val="16"/>
              </w:rPr>
            </w:pPr>
            <w:r>
              <w:rPr>
                <w:sz w:val="16"/>
              </w:rPr>
              <w:t>GLAVA 6: JAVNE POTREBE U ŠPORTU 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REKREACIJI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64" w:val="left" w:leader="none"/>
                <w:tab w:pos="1165" w:val="left" w:leader="none"/>
              </w:tabs>
              <w:spacing w:line="240" w:lineRule="auto" w:before="0" w:after="0"/>
              <w:ind w:left="1165" w:right="0" w:hanging="1036"/>
              <w:jc w:val="left"/>
              <w:rPr>
                <w:sz w:val="16"/>
              </w:rPr>
            </w:pPr>
            <w:r>
              <w:rPr>
                <w:sz w:val="16"/>
              </w:rPr>
              <w:t>GLAVA 7: JAVNE POTREBE U </w:t>
            </w:r>
            <w:r>
              <w:rPr>
                <w:spacing w:val="-3"/>
                <w:sz w:val="16"/>
              </w:rPr>
              <w:t>KULTURI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INFORMIRANJU,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64" w:val="left" w:leader="none"/>
                <w:tab w:pos="1165" w:val="left" w:leader="none"/>
              </w:tabs>
              <w:spacing w:line="240" w:lineRule="auto" w:before="1" w:after="0"/>
              <w:ind w:left="1165" w:right="0" w:hanging="1036"/>
              <w:jc w:val="left"/>
              <w:rPr>
                <w:sz w:val="16"/>
              </w:rPr>
            </w:pPr>
            <w:r>
              <w:rPr>
                <w:sz w:val="16"/>
              </w:rPr>
              <w:t>GLAVA 8 TEKUĆI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64" w:val="left" w:leader="none"/>
                <w:tab w:pos="1165" w:val="left" w:leader="none"/>
              </w:tabs>
              <w:spacing w:line="240" w:lineRule="auto" w:before="0" w:after="0"/>
              <w:ind w:left="1165" w:right="0" w:hanging="1036"/>
              <w:jc w:val="left"/>
              <w:rPr>
                <w:sz w:val="16"/>
              </w:rPr>
            </w:pPr>
            <w:r>
              <w:rPr>
                <w:sz w:val="16"/>
              </w:rPr>
              <w:t>GLAVA 9 SOCIJALNA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SKRB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1164" w:val="left" w:leader="none"/>
                <w:tab w:pos="1165" w:val="left" w:leader="none"/>
              </w:tabs>
              <w:spacing w:line="240" w:lineRule="auto" w:before="0" w:after="0"/>
              <w:ind w:left="1165" w:right="0" w:hanging="1036"/>
              <w:jc w:val="left"/>
              <w:rPr>
                <w:sz w:val="16"/>
              </w:rPr>
            </w:pPr>
            <w:r>
              <w:rPr>
                <w:sz w:val="16"/>
              </w:rPr>
              <w:t>GLAVA 10 RAZVOJ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1164" w:val="left" w:leader="none"/>
                <w:tab w:pos="1165" w:val="left" w:leader="none"/>
              </w:tabs>
              <w:spacing w:line="240" w:lineRule="auto" w:before="0" w:after="0"/>
              <w:ind w:left="1165" w:right="0" w:hanging="1036"/>
              <w:jc w:val="left"/>
              <w:rPr>
                <w:sz w:val="16"/>
              </w:rPr>
            </w:pPr>
            <w:r>
              <w:rPr>
                <w:sz w:val="16"/>
              </w:rPr>
              <w:t>GLAVA 11 </w:t>
            </w:r>
            <w:r>
              <w:rPr>
                <w:spacing w:val="-3"/>
                <w:sz w:val="16"/>
              </w:rPr>
              <w:t>SUSTAV </w:t>
            </w:r>
            <w:r>
              <w:rPr>
                <w:sz w:val="16"/>
              </w:rPr>
              <w:t>CIVILNE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1164" w:val="left" w:leader="none"/>
                <w:tab w:pos="1165" w:val="left" w:leader="none"/>
              </w:tabs>
              <w:spacing w:line="240" w:lineRule="auto" w:before="0" w:after="0"/>
              <w:ind w:left="1165" w:right="0" w:hanging="1036"/>
              <w:jc w:val="left"/>
              <w:rPr>
                <w:sz w:val="16"/>
              </w:rPr>
            </w:pPr>
            <w:r>
              <w:rPr>
                <w:sz w:val="16"/>
              </w:rPr>
              <w:t>GLAVA 12: SOCIJALNI PROGRAMI SUFINANCIRANI OD OPĆE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DRŽAVE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1164" w:val="left" w:leader="none"/>
                <w:tab w:pos="1165" w:val="left" w:leader="none"/>
              </w:tabs>
              <w:spacing w:line="240" w:lineRule="auto" w:before="1" w:after="0"/>
              <w:ind w:left="1165" w:right="0" w:hanging="1036"/>
              <w:jc w:val="left"/>
              <w:rPr>
                <w:sz w:val="16"/>
              </w:rPr>
            </w:pPr>
            <w:r>
              <w:rPr>
                <w:sz w:val="16"/>
              </w:rPr>
              <w:t>GLAVA 10 RAZVOJ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91,318.56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152,272.43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34,500.00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294,532.95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303,736.00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171,482.00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107,219.57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508,040.00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158,332.20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75"/>
              <w:ind w:left="992" w:right="-1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left="992" w:right="-15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left="992" w:right="-1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90.318,56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152.272,43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296.532,95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303.736,00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171.482,00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107.219,57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508.040,00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158.332,20</w:t>
            </w: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98,90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97,10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100,68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635" w:top="300" w:bottom="820" w:left="840" w:right="80"/>
        </w:sect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779"/>
        <w:gridCol w:w="5425"/>
        <w:gridCol w:w="2116"/>
        <w:gridCol w:w="1681"/>
        <w:gridCol w:w="1741"/>
        <w:gridCol w:w="2071"/>
        <w:gridCol w:w="886"/>
      </w:tblGrid>
      <w:tr>
        <w:trPr>
          <w:trHeight w:val="435" w:hRule="atLeast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37"/>
              <w:ind w:left="454" w:right="522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298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23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22"/>
              <w:ind w:left="504" w:right="368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168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right="18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204" w:type="dxa"/>
            <w:gridSpan w:val="2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2116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869,361.85</w:t>
            </w:r>
          </w:p>
        </w:tc>
        <w:tc>
          <w:tcPr>
            <w:tcW w:w="1681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869.361,85</w:t>
            </w:r>
          </w:p>
        </w:tc>
        <w:tc>
          <w:tcPr>
            <w:tcW w:w="88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389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36"/>
              <w:rPr>
                <w:sz w:val="16"/>
              </w:rPr>
            </w:pPr>
            <w:r>
              <w:rPr>
                <w:sz w:val="16"/>
              </w:rPr>
              <w:t>1:ADMINISTRATIVNO I TEHNIČKO OSOBLJE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571,741.85</w:t>
            </w:r>
          </w:p>
        </w:tc>
        <w:tc>
          <w:tcPr>
            <w:tcW w:w="168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571.741,85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31,629.00</w:t>
            </w:r>
          </w:p>
        </w:tc>
        <w:tc>
          <w:tcPr>
            <w:tcW w:w="168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31.629,00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164,068.00</w:t>
            </w:r>
          </w:p>
        </w:tc>
        <w:tc>
          <w:tcPr>
            <w:tcW w:w="168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164.068,00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5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101,923.00</w:t>
            </w:r>
          </w:p>
        </w:tc>
        <w:tc>
          <w:tcPr>
            <w:tcW w:w="168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101.923,00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204" w:type="dxa"/>
            <w:gridSpan w:val="2"/>
            <w:shd w:val="clear" w:color="auto" w:fill="C0C0C0"/>
          </w:tcPr>
          <w:p>
            <w:pPr>
              <w:pStyle w:val="TableParagraph"/>
              <w:spacing w:before="90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6" w:type="dxa"/>
            <w:shd w:val="clear" w:color="auto" w:fill="C0C0C0"/>
          </w:tcPr>
          <w:p>
            <w:pPr>
              <w:pStyle w:val="TableParagraph"/>
              <w:spacing w:before="10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2,272,720.92</w:t>
            </w:r>
          </w:p>
        </w:tc>
        <w:tc>
          <w:tcPr>
            <w:tcW w:w="1681" w:type="dxa"/>
            <w:shd w:val="clear" w:color="auto" w:fill="C0C0C0"/>
          </w:tcPr>
          <w:p>
            <w:pPr>
              <w:pStyle w:val="TableParagraph"/>
              <w:spacing w:before="10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30,000.00</w:t>
            </w:r>
          </w:p>
        </w:tc>
        <w:tc>
          <w:tcPr>
            <w:tcW w:w="1741" w:type="dxa"/>
            <w:shd w:val="clear" w:color="auto" w:fill="C0C0C0"/>
          </w:tcPr>
          <w:p>
            <w:pPr>
              <w:pStyle w:val="TableParagraph"/>
              <w:spacing w:before="10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2071" w:type="dxa"/>
            <w:shd w:val="clear" w:color="auto" w:fill="C0C0C0"/>
          </w:tcPr>
          <w:p>
            <w:pPr>
              <w:pStyle w:val="TableParagraph"/>
              <w:spacing w:before="10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2.272.720,92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389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36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KNJIŽNICA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118,124.72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118.124,72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1,199,800.00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1.199.800,00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144,669.20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144.669,20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756" w:hRule="atLeast"/>
        </w:trPr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810,127.00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810.127,00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11"/>
          <w:pgSz w:w="16820" w:h="11900" w:orient="landscape"/>
          <w:pgMar w:footer="555" w:header="0" w:top="820" w:bottom="740" w:left="840" w:right="80"/>
        </w:sectPr>
      </w:pPr>
    </w:p>
    <w:p>
      <w:pPr>
        <w:spacing w:before="77"/>
        <w:ind w:left="1654" w:right="0" w:firstLine="0"/>
        <w:jc w:val="left"/>
        <w:rPr>
          <w:rFonts w:ascii="Times New Roman"/>
          <w:b/>
          <w:sz w:val="30"/>
        </w:rPr>
      </w:pPr>
      <w:bookmarkStart w:name="8reb_ii_rebalans_objava_c_pk" w:id="11"/>
      <w:bookmarkEnd w:id="11"/>
      <w:r>
        <w:rPr/>
      </w:r>
      <w:r>
        <w:rPr>
          <w:rFonts w:ascii="Times New Roman"/>
          <w:b/>
          <w:sz w:val="30"/>
        </w:rPr>
        <w:t>C. PROGRAMSKA KLASIFIKACIJA NA RAZINI SKUPINE EKONOMSKE KLASIFIKACIJE</w:t>
      </w:r>
    </w:p>
    <w:p>
      <w:pPr>
        <w:pStyle w:val="BodyText"/>
        <w:spacing w:before="2"/>
        <w:rPr>
          <w:rFonts w:ascii="Times New Roman"/>
          <w:b/>
          <w:sz w:val="34"/>
        </w:rPr>
      </w:pPr>
    </w:p>
    <w:p>
      <w:pPr>
        <w:spacing w:before="0"/>
        <w:ind w:left="5024" w:right="504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7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714" w:val="left" w:leader="none"/>
              </w:tabs>
              <w:spacing w:before="61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12.583.630,40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261,203.52</w:t>
            </w:r>
          </w:p>
        </w:tc>
        <w:tc>
          <w:tcPr>
            <w:tcW w:w="1740" w:type="dxa"/>
          </w:tcPr>
          <w:p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261.203,52</w:t>
            </w:r>
          </w:p>
        </w:tc>
        <w:tc>
          <w:tcPr>
            <w:tcW w:w="2070" w:type="dxa"/>
          </w:tcPr>
          <w:p>
            <w:pPr>
              <w:pStyle w:val="TableParagraph"/>
              <w:spacing w:before="6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12.583.630,40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13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69" w:val="left" w:leader="none"/>
              </w:tabs>
              <w:spacing w:line="237" w:lineRule="auto" w:before="91"/>
              <w:ind w:left="969" w:right="792" w:hanging="840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Razdjel: UPRAVNI ODJEL ZA KOMUNALNO GOSPODARSTVO, POLJOPRIVR EDU I PRAVNE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7,404,902.15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219,403.52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219.403,52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7.404.902,15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161,676.76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161.676,76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161.676,76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161.676,76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161.676,76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161,676.76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151,012.76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151.012,76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7,146,475.39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219,403.52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219.403,52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7.146.475,39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7.146.475,39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219.403,52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219.403,52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7.146.475,39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neproizvedene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7.010.148,39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219,403.52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219,403.52</w:t>
            </w: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7,010,148.39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78,453.00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78.453,00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88,525.00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49,525.00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39.000,00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44,06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POVRŠINA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2.985.907,91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 w:before="3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219,403.52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3,205,311.43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107,35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1,020,726.75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1.020.726,75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1,965,181.16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219,403.52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2.184.584,68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111,16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3.415.426,04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line="190" w:lineRule="exact" w:before="3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169,878.52</w:t>
            </w: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3,245,547.52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95,03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958,426.04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958.426,04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96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2,431,000.00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7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169,878.52</w:t>
            </w: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2.261.121,48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93,01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12"/>
          <w:pgSz w:w="16820" w:h="11900" w:orient="landscape"/>
          <w:pgMar w:footer="555" w:header="0" w:top="300" w:bottom="740" w:left="840" w:right="8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24" w:hRule="atLeast"/>
        </w:trPr>
        <w:tc>
          <w:tcPr>
            <w:tcW w:w="71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32" w:hRule="atLeast"/>
        </w:trPr>
        <w:tc>
          <w:tcPr>
            <w:tcW w:w="7155" w:type="dxa"/>
            <w:tcBorders>
              <w:top w:val="double" w:sz="4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27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PUTEVA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75" w:lineRule="exact" w:before="37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376.528,44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90" w:lineRule="exact" w:before="2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376,528.44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90" w:lineRule="exact" w:before="22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376,528.44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376.528,44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GROBLJA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</w:t>
            </w:r>
            <w:r>
              <w:rPr>
                <w:spacing w:val="-3"/>
                <w:sz w:val="16"/>
              </w:rPr>
              <w:t>SUSTAVA </w:t>
            </w:r>
            <w:r>
              <w:rPr>
                <w:sz w:val="16"/>
              </w:rPr>
              <w:t>ODVODNJE I VODOVODNE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MREŽE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96,750.00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96.750,00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96.750,00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96.750,00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R.103.14.01.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96.750,00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96,750.00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96,750.00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96.750,00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69" w:val="left" w:leader="none"/>
              </w:tabs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Razdjel: SLUŽBA-TAJNIŠTVO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2,036,645.48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700"/>
              <w:rPr>
                <w:b/>
                <w:sz w:val="16"/>
              </w:rPr>
            </w:pPr>
            <w:r>
              <w:rPr>
                <w:b/>
                <w:sz w:val="16"/>
              </w:rPr>
              <w:t>11,800.00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2.036.645,48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91,318.56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90.318,56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98,90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91.318,56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90.318,56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98,90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91.318,56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90,318.56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98,90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63,256.56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63.256,56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28,062.00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27.062,00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96,44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152,272.43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152.272,43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152.272,43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152.272,43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152.272,43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152,272.43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150,772.43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150.772,43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86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7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67" w:hRule="atLeast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0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34,500.00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0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1,800.00</w:t>
            </w: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0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0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33.500,00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10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97,10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34.500,00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97,10</w:t>
            </w:r>
          </w:p>
        </w:tc>
      </w:tr>
      <w:tr>
        <w:trPr>
          <w:trHeight w:val="260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PREDŠKOLSKI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ODGOJ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0" w:lineRule="exact"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0" w:lineRule="exact"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15,800.00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112,86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 w:before="3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15,800.00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112,86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115,00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VRTIĆA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2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17,700.00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86,34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NAZORA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11,200.00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2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OSNOVNA ŠKOLA JOSIPA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LOVRETIĆA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OSTALIH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EDUKACIJA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6,67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6,67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294,532.95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296.532,95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100,68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294.532,95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296.532,95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100,68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294.532,95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296,532.95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100,68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114,641.95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109.641,95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95,64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43.200,00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 w:before="3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50,200.00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116,20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212,50</w:t>
            </w:r>
          </w:p>
        </w:tc>
      </w:tr>
      <w:tr>
        <w:trPr>
          <w:trHeight w:val="366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LUTKARSKO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2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280" w:right="262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0" w:hRule="atLeast"/>
        </w:trPr>
        <w:tc>
          <w:tcPr>
            <w:tcW w:w="7155" w:type="dxa"/>
            <w:tcBorders>
              <w:top w:val="double" w:sz="4" w:space="0" w:color="000000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11,200.00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84,85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13,200.00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84,85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SAJAM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2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70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MUZEJSKA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line="160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75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75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R.104.07.01.03.02.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TRADICIJSKA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2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48.691,00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48,691.00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44,400.00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44.400,00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5,211.77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8 TEKUĆI PROGRAM </w:t>
            </w:r>
            <w:r>
              <w:rPr>
                <w:spacing w:val="-3"/>
                <w:sz w:val="16"/>
              </w:rPr>
              <w:t>OSTALE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NAKANDE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303,736.00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303.736,00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303.736,00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303.736,00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192.636,00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192,636.00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164,636.00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164.636,00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DOBI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84.100,00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84,100.00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1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84,100.00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84.100,00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280" w:right="262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67" w:hRule="atLeast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0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171,482.00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0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171.482,00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10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171.482,00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171.482,00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40.500,00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40,500.00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31,500.00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RAZVOJ CIVILNOG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59.982,00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59,982.00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POLITIČKE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STRANKE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spacing w:before="30"/>
              <w:ind w:left="129"/>
              <w:rPr>
                <w:sz w:val="16"/>
              </w:rPr>
            </w:pPr>
            <w:r>
              <w:rPr>
                <w:sz w:val="16"/>
              </w:rPr>
              <w:t>R.104.10.03.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71,000.00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71,000.00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71,000.00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107,219.57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107.219,57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107.219,57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107.219,57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KOMLETINCI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4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92" w:lineRule="exact" w:before="52"/>
              <w:ind w:left="1914" w:right="721" w:hanging="1785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RIJETNJI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58.219,57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58,219.57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92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92" w:lineRule="exact" w:before="30"/>
              <w:ind w:left="1914" w:right="750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58.099,57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58,099.57</w:t>
            </w:r>
          </w:p>
        </w:tc>
        <w:tc>
          <w:tcPr>
            <w:tcW w:w="885" w:type="dxa"/>
          </w:tcPr>
          <w:p>
            <w:pPr>
              <w:pStyle w:val="TableParagraph"/>
              <w:spacing w:before="8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3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VJETRA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58.099,57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88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58,099.57</w:t>
            </w:r>
          </w:p>
        </w:tc>
        <w:tc>
          <w:tcPr>
            <w:tcW w:w="885" w:type="dxa"/>
          </w:tcPr>
          <w:p>
            <w:pPr>
              <w:pStyle w:val="TableParagraph"/>
              <w:spacing w:line="188" w:lineRule="exact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48,099.57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48.099,57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280" w:right="262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24" w:hRule="atLeast"/>
        </w:trPr>
        <w:tc>
          <w:tcPr>
            <w:tcW w:w="71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21" w:hRule="atLeast"/>
        </w:trPr>
        <w:tc>
          <w:tcPr>
            <w:tcW w:w="7155" w:type="dxa"/>
            <w:tcBorders>
              <w:top w:val="double" w:sz="4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line="192" w:lineRule="exact" w:before="45"/>
              <w:ind w:left="1914" w:right="452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R.104.11.03.02.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 AFRIČKE SVINJSKE KUGE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7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2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67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7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6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67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line="192" w:lineRule="exact" w:before="67"/>
              <w:ind w:left="1164" w:hanging="1035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508,040.00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508.040,00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4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4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508.040,00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4" w:lineRule="exact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508.040,00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69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ZAŽELI ZA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508.040,00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508,040.00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478,290.00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478.290,00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29,750.00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29.750,00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158,332.20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158.332,20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158.332,20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158.332,20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OPREMANJE SPORTSKE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158.332,20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158,332.20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147,332.20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147.332,20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69" w:val="left" w:leader="none"/>
              </w:tabs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 1: UPRAVNI ODJEL ZA FINANCIJE I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869,361.85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869.361,85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571,741.85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571.741,85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571.741,85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571.741,85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571.741,85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571,741.85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146,143.08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146.143,08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295,290.03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295.290,03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22,482.00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22.482,00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17,300.00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90,526.74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90.526,74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31,629.00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31.629,00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31.629,00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31.629,00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67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31.629,00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31,629.00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top w:val="double" w:sz="4" w:space="0" w:color="000000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164,068.00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164.068,00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164.068,00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164.068,00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79.068,00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79,068.00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79.068,00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79,068.00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79,068.00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79.068,00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101,923.00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101.923,00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101.923,00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101.923,00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101.923,00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101,923.00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98,300.00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3,623.00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69" w:val="left" w:leader="none"/>
              </w:tabs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 2: PRORAČUNSKI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2,272,720.92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700"/>
              <w:rPr>
                <w:b/>
                <w:sz w:val="16"/>
              </w:rPr>
            </w:pPr>
            <w:r>
              <w:rPr>
                <w:b/>
                <w:sz w:val="16"/>
              </w:rPr>
              <w:t>30,000.00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715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2.272.720,92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</w:t>
            </w:r>
            <w:r>
              <w:rPr>
                <w:b/>
                <w:spacing w:val="53"/>
                <w:sz w:val="16"/>
              </w:rPr>
              <w:t> </w:t>
            </w:r>
            <w:r>
              <w:rPr>
                <w:b/>
                <w:sz w:val="16"/>
              </w:rPr>
              <w:t>KNJIŽNICA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118,124.72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118.124,72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118.124,72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118.124,72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118.124,72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118,124.72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64,324.72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64.324,72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28,900.00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24,400.00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1,199,800.00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1.199.800,00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1.199.800,00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1.199.800,00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71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1.199.800,00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1,199,800.00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6"/>
        <w:gridCol w:w="2579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4576" w:type="dxa"/>
            <w:tcBorders>
              <w:right w:val="nil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BROJČANA OZNAKA I NAZIV PRORAČUNSKE</w:t>
            </w:r>
          </w:p>
        </w:tc>
        <w:tc>
          <w:tcPr>
            <w:tcW w:w="2579" w:type="dxa"/>
            <w:tcBorders>
              <w:left w:val="nil"/>
            </w:tcBorders>
          </w:tcPr>
          <w:p>
            <w:pPr>
              <w:pStyle w:val="TableParagraph"/>
              <w:spacing w:before="136"/>
              <w:ind w:left="71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948,500.00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948.500,00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236,300.00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236.300,00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4576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4576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144,669.20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144.669,20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4576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7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144.669,20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144.669,20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144.669,20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144,669.20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120,829.20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120.829,20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13,150.00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13.150,00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690.00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4576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4576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810,127.00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810.127,00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4576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7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810.127,00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810.127,00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810.127,00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810,127.00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371,428.00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401.428,00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108,08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432,899.00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402.899,00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309"/>
              <w:rPr>
                <w:sz w:val="16"/>
              </w:rPr>
            </w:pPr>
            <w:r>
              <w:rPr>
                <w:sz w:val="16"/>
              </w:rPr>
              <w:t>93,07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71" w:hRule="atLeast"/>
        </w:trPr>
        <w:tc>
          <w:tcPr>
            <w:tcW w:w="4576" w:type="dxa"/>
            <w:tcBorders>
              <w:right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p>
      <w:pPr>
        <w:tabs>
          <w:tab w:pos="9054" w:val="left" w:leader="none"/>
        </w:tabs>
        <w:spacing w:before="62"/>
        <w:ind w:left="3278" w:right="273" w:hanging="2909"/>
        <w:jc w:val="left"/>
        <w:rPr>
          <w:rFonts w:ascii="Times New Roman" w:hAnsi="Times New Roman"/>
          <w:b/>
          <w:sz w:val="29"/>
        </w:rPr>
      </w:pPr>
      <w:bookmarkStart w:name="10reb_rebalans_objava_a1-ekonomska_klasi" w:id="12"/>
      <w:bookmarkEnd w:id="12"/>
      <w:r>
        <w:rPr/>
      </w:r>
      <w:r>
        <w:rPr>
          <w:rFonts w:ascii="Times New Roman" w:hAnsi="Times New Roman"/>
          <w:b/>
          <w:sz w:val="29"/>
        </w:rPr>
        <w:t>A1. PROJEKCIJA RAČUNA PRIHODA I RASHODA</w:t>
      </w:r>
      <w:r>
        <w:rPr>
          <w:rFonts w:ascii="Times New Roman" w:hAnsi="Times New Roman"/>
          <w:b/>
          <w:spacing w:val="-15"/>
          <w:sz w:val="29"/>
        </w:rPr>
        <w:t> </w:t>
      </w:r>
      <w:r>
        <w:rPr>
          <w:rFonts w:ascii="Times New Roman" w:hAnsi="Times New Roman"/>
          <w:b/>
          <w:sz w:val="29"/>
        </w:rPr>
        <w:t>NA</w:t>
      </w:r>
      <w:r>
        <w:rPr>
          <w:rFonts w:ascii="Times New Roman" w:hAnsi="Times New Roman"/>
          <w:b/>
          <w:spacing w:val="-3"/>
          <w:sz w:val="29"/>
        </w:rPr>
        <w:t> </w:t>
      </w:r>
      <w:r>
        <w:rPr>
          <w:rFonts w:ascii="Times New Roman" w:hAnsi="Times New Roman"/>
          <w:b/>
          <w:sz w:val="29"/>
        </w:rPr>
        <w:t>RAZINI</w:t>
        <w:tab/>
        <w:t>ODJELJKA EKONOMSKE</w:t>
      </w:r>
      <w:r>
        <w:rPr>
          <w:rFonts w:ascii="Times New Roman" w:hAnsi="Times New Roman"/>
          <w:b/>
          <w:spacing w:val="-1"/>
          <w:sz w:val="29"/>
        </w:rPr>
        <w:t> </w:t>
      </w:r>
      <w:r>
        <w:rPr>
          <w:rFonts w:ascii="Times New Roman" w:hAnsi="Times New Roman"/>
          <w:b/>
          <w:sz w:val="29"/>
        </w:rPr>
        <w:t>KLASIFIKACIJE</w:t>
      </w:r>
    </w:p>
    <w:p>
      <w:pPr>
        <w:spacing w:before="126"/>
        <w:ind w:left="3267" w:right="3295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2026 DO 2027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4436"/>
        <w:gridCol w:w="186"/>
        <w:gridCol w:w="1680"/>
        <w:gridCol w:w="1815"/>
        <w:gridCol w:w="1725"/>
      </w:tblGrid>
      <w:tr>
        <w:trPr>
          <w:trHeight w:val="580" w:hRule="atLeast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left="1625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426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z w:val="15"/>
              </w:rPr>
              <w:t>PROJEKCIJA 2026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75"/>
              <w:rPr>
                <w:sz w:val="15"/>
              </w:rPr>
            </w:pPr>
            <w:r>
              <w:rPr>
                <w:sz w:val="15"/>
              </w:rPr>
              <w:t>PROJEKCIJA 2027</w:t>
            </w:r>
          </w:p>
        </w:tc>
      </w:tr>
      <w:tr>
        <w:trPr>
          <w:trHeight w:val="310" w:hRule="atLeast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</w:tr>
      <w:tr>
        <w:trPr>
          <w:trHeight w:val="392" w:hRule="atLeast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PRIHODI I PRIMICI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12.683.630,40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11.645.082,00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11.871.195,00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4436" w:type="dxa"/>
            <w:shd w:val="clear" w:color="auto" w:fill="CDCDCD"/>
          </w:tcPr>
          <w:p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Prihodi poslovanja</w:t>
            </w:r>
          </w:p>
        </w:tc>
        <w:tc>
          <w:tcPr>
            <w:tcW w:w="186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11.534.455,40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10.072.993,00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11.287.998,00</w:t>
            </w:r>
          </w:p>
        </w:tc>
      </w:tr>
      <w:tr>
        <w:trPr>
          <w:trHeight w:val="41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4436" w:type="dxa"/>
          </w:tcPr>
          <w:p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Prihodi od poreza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1.200.369,47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1.324.375,00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1.350.087,00</w:t>
            </w:r>
          </w:p>
        </w:tc>
      </w:tr>
      <w:tr>
        <w:trPr>
          <w:trHeight w:val="54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4436" w:type="dxa"/>
          </w:tcPr>
          <w:p>
            <w:pPr>
              <w:pStyle w:val="TableParagraph"/>
              <w:spacing w:before="112"/>
              <w:ind w:left="296" w:right="568"/>
              <w:rPr>
                <w:sz w:val="15"/>
              </w:rPr>
            </w:pPr>
            <w:r>
              <w:rPr>
                <w:sz w:val="15"/>
              </w:rPr>
              <w:t>Pomoći iz inozemstva i subjekata unutar općeg proračuna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3.912.597,92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3.803.058,00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3.876.903,00</w:t>
            </w:r>
          </w:p>
        </w:tc>
      </w:tr>
      <w:tr>
        <w:trPr>
          <w:trHeight w:val="36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4436" w:type="dxa"/>
          </w:tcPr>
          <w:p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Prihodi od imovine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454.503,14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448.362,00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457.069,00</w:t>
            </w:r>
          </w:p>
        </w:tc>
      </w:tr>
      <w:tr>
        <w:trPr>
          <w:trHeight w:val="54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436" w:type="dxa"/>
          </w:tcPr>
          <w:p>
            <w:pPr>
              <w:pStyle w:val="TableParagraph"/>
              <w:spacing w:before="112"/>
              <w:ind w:left="296" w:right="329"/>
              <w:rPr>
                <w:sz w:val="15"/>
              </w:rPr>
            </w:pPr>
            <w:r>
              <w:rPr>
                <w:sz w:val="15"/>
              </w:rPr>
              <w:t>Prihodi od upravnih, administrativnih i pristojbi po posebnim propisima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4.811.575,15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4.382.934,00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4.468.039,00</w:t>
            </w:r>
          </w:p>
        </w:tc>
      </w:tr>
      <w:tr>
        <w:trPr>
          <w:trHeight w:val="50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4436" w:type="dxa"/>
          </w:tcPr>
          <w:p>
            <w:pPr>
              <w:pStyle w:val="TableParagraph"/>
              <w:spacing w:before="70"/>
              <w:ind w:left="296" w:right="20"/>
              <w:rPr>
                <w:sz w:val="15"/>
              </w:rPr>
            </w:pPr>
            <w:r>
              <w:rPr>
                <w:sz w:val="15"/>
              </w:rPr>
              <w:t>Prihodi od prodaje proizvoda i robe te pruženih usluga prihodi od donacija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14"/>
              <w:rPr>
                <w:sz w:val="15"/>
              </w:rPr>
            </w:pPr>
            <w:r>
              <w:rPr>
                <w:w w:val="100"/>
                <w:sz w:val="15"/>
              </w:rPr>
              <w:t>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33.800,00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10.300,00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10.500,00</w:t>
            </w:r>
          </w:p>
        </w:tc>
      </w:tr>
      <w:tr>
        <w:trPr>
          <w:trHeight w:val="44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436" w:type="dxa"/>
          </w:tcPr>
          <w:p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Kazne, upravne mjere i ostali prihodi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1.121.609,72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1.101.964,00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1.125.400,00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4436" w:type="dxa"/>
            <w:shd w:val="clear" w:color="auto" w:fill="CDCDCD"/>
          </w:tcPr>
          <w:p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Prihodi od prodaje nefinancijske imovine</w:t>
            </w:r>
          </w:p>
        </w:tc>
        <w:tc>
          <w:tcPr>
            <w:tcW w:w="186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599.175,00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572.089,00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583.197,00</w:t>
            </w:r>
          </w:p>
        </w:tc>
      </w:tr>
      <w:tr>
        <w:trPr>
          <w:trHeight w:val="595" w:hRule="atLeast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71</w:t>
              <w:tab/>
              <w:t>Prihodi od prodaje ne proizvedene dugotrajne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599.175,00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572.089,00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583.197,00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8</w:t>
            </w:r>
          </w:p>
        </w:tc>
        <w:tc>
          <w:tcPr>
            <w:tcW w:w="4436" w:type="dxa"/>
            <w:shd w:val="clear" w:color="auto" w:fill="CDCDCD"/>
          </w:tcPr>
          <w:p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Primici od financijske imovine i zaduživanja</w:t>
            </w:r>
          </w:p>
        </w:tc>
        <w:tc>
          <w:tcPr>
            <w:tcW w:w="186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487" w:hRule="atLeast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84</w:t>
              <w:tab/>
              <w:t>Primici od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zaduživanja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RASHODI I IZDACI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12.683.630,40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11.645.082,00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11.871.195,00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4436" w:type="dxa"/>
            <w:shd w:val="clear" w:color="auto" w:fill="CDCDCD"/>
          </w:tcPr>
          <w:p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Rashodi poslovanja</w:t>
            </w:r>
          </w:p>
        </w:tc>
        <w:tc>
          <w:tcPr>
            <w:tcW w:w="186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7.456.270,30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7.037.513,00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7.017.997,00</w:t>
            </w:r>
          </w:p>
        </w:tc>
      </w:tr>
      <w:tr>
        <w:trPr>
          <w:trHeight w:val="41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4436" w:type="dxa"/>
          </w:tcPr>
          <w:p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Rashodi za zaposlene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2.524.685,75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2.669.010,00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2.720.836,00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36" w:type="dxa"/>
          </w:tcPr>
          <w:p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Materijalni rashodi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2.996.234,17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2.974.914,00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3.018.928,00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436" w:type="dxa"/>
          </w:tcPr>
          <w:p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Financijski rashodi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28.472,00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23.867,00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24.331,00</w:t>
            </w:r>
          </w:p>
        </w:tc>
      </w:tr>
      <w:tr>
        <w:trPr>
          <w:trHeight w:val="40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4436" w:type="dxa"/>
          </w:tcPr>
          <w:p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Subvencije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98.300,00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51.500,00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52.500,00</w:t>
            </w:r>
          </w:p>
        </w:tc>
      </w:tr>
      <w:tr>
        <w:trPr>
          <w:trHeight w:val="54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4436" w:type="dxa"/>
          </w:tcPr>
          <w:p>
            <w:pPr>
              <w:pStyle w:val="TableParagraph"/>
              <w:spacing w:before="111"/>
              <w:ind w:left="296" w:right="646"/>
              <w:rPr>
                <w:sz w:val="15"/>
              </w:rPr>
            </w:pPr>
            <w:r>
              <w:rPr>
                <w:sz w:val="15"/>
              </w:rPr>
              <w:t>Naknade građanima i kućanstvima na temelju osiguranja i druge naknade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376.847,34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351.208,00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358.027,00</w:t>
            </w:r>
          </w:p>
        </w:tc>
      </w:tr>
      <w:tr>
        <w:trPr>
          <w:trHeight w:val="446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4436" w:type="dxa"/>
          </w:tcPr>
          <w:p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Ostali rashodi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1.431.731,04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838.264,00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843.375,00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4436" w:type="dxa"/>
            <w:shd w:val="clear" w:color="auto" w:fill="CDCDCD"/>
          </w:tcPr>
          <w:p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Rashodi za nabavu nefinancijske imovine</w:t>
            </w:r>
          </w:p>
        </w:tc>
        <w:tc>
          <w:tcPr>
            <w:tcW w:w="186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5.127.360,10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4.736.319,00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4.883.198,00</w:t>
            </w:r>
          </w:p>
        </w:tc>
      </w:tr>
      <w:tr>
        <w:trPr>
          <w:trHeight w:val="46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4436" w:type="dxa"/>
          </w:tcPr>
          <w:p>
            <w:pPr>
              <w:pStyle w:val="TableParagraph"/>
              <w:spacing w:before="120"/>
              <w:ind w:left="296" w:right="-15"/>
              <w:rPr>
                <w:sz w:val="15"/>
              </w:rPr>
            </w:pPr>
            <w:r>
              <w:rPr>
                <w:sz w:val="15"/>
              </w:rPr>
              <w:t>Rashodi za nabavu ne proizvedene dugotrajne</w:t>
            </w:r>
            <w:r>
              <w:rPr>
                <w:spacing w:val="-17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258.867,00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263.893,00</w:t>
            </w:r>
          </w:p>
        </w:tc>
      </w:tr>
      <w:tr>
        <w:trPr>
          <w:trHeight w:val="45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36" w:type="dxa"/>
          </w:tcPr>
          <w:p>
            <w:pPr>
              <w:pStyle w:val="TableParagraph"/>
              <w:spacing w:before="161"/>
              <w:ind w:left="296"/>
              <w:rPr>
                <w:sz w:val="15"/>
              </w:rPr>
            </w:pPr>
            <w:r>
              <w:rPr>
                <w:sz w:val="15"/>
              </w:rPr>
              <w:t>Rashodi za nabavu proizvedene dugotrajne imovine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4.966.033,10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4.299.777,00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4.408.180,00</w:t>
            </w:r>
          </w:p>
        </w:tc>
      </w:tr>
      <w:tr>
        <w:trPr>
          <w:trHeight w:val="546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36" w:type="dxa"/>
          </w:tcPr>
          <w:p>
            <w:pPr>
              <w:pStyle w:val="TableParagraph"/>
              <w:spacing w:before="112"/>
              <w:ind w:left="296" w:right="646"/>
              <w:rPr>
                <w:sz w:val="15"/>
              </w:rPr>
            </w:pPr>
            <w:r>
              <w:rPr>
                <w:sz w:val="15"/>
              </w:rPr>
              <w:t>Rashodi za nabavu plemenitih metala i ostalih pohranjenih vrijednosti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1.545,00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1.575,00</w:t>
            </w:r>
          </w:p>
        </w:tc>
      </w:tr>
      <w:tr>
        <w:trPr>
          <w:trHeight w:val="542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4436" w:type="dxa"/>
          </w:tcPr>
          <w:p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Rashodi za dodatna ulaganja na nefinancijskoj imovini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176.130,00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179.550,00</w:t>
            </w:r>
          </w:p>
        </w:tc>
      </w:tr>
      <w:tr>
        <w:trPr>
          <w:trHeight w:val="271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436" w:type="dxa"/>
            <w:shd w:val="clear" w:color="auto" w:fill="CDCDCD"/>
          </w:tcPr>
          <w:p>
            <w:pPr>
              <w:pStyle w:val="TableParagraph"/>
              <w:spacing w:before="31"/>
              <w:ind w:left="296"/>
              <w:rPr>
                <w:sz w:val="15"/>
              </w:rPr>
            </w:pPr>
            <w:r>
              <w:rPr>
                <w:sz w:val="15"/>
              </w:rPr>
              <w:t>Izdaci za financijsku imovinu i otplate zajmova</w:t>
            </w:r>
          </w:p>
        </w:tc>
        <w:tc>
          <w:tcPr>
            <w:tcW w:w="186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3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2170" w:hRule="atLeast"/>
        </w:trPr>
        <w:tc>
          <w:tcPr>
            <w:tcW w:w="541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54</w:t>
              <w:tab/>
              <w:t>Izdaci za otplatu glavnice primljenih kredita i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zajmova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>
      <w:pPr>
        <w:spacing w:before="66"/>
        <w:ind w:left="3267" w:right="3231" w:firstLine="0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 od 1</w:t>
      </w:r>
    </w:p>
    <w:sectPr>
      <w:footerReference w:type="default" r:id="rId13"/>
      <w:pgSz w:w="11910" w:h="16840"/>
      <w:pgMar w:footer="0" w:header="0" w:top="340" w:bottom="280" w:left="6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363392" from="296pt,577.150024pt" to="384.000001pt,577.150024pt" stroked="true" strokeweight="1.0pt" strokecolor="#000000">
          <v:stroke dashstyle="solid"/>
          <w10:wrap type="none"/>
        </v:line>
      </w:pict>
    </w:r>
    <w:r>
      <w:rPr/>
      <w:pict>
        <v:shape style="position:absolute;margin-left:387.899994pt;margin-top:552.26239pt;width:55.7pt;height:10.55pt;mso-position-horizontal-relative:page;mso-position-vertical-relative:page;z-index:-2583623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1 od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13995pt;margin-top:807.75pt;width:19.650pt;height:9pt;mso-position-horizontal-relative:page;mso-position-vertical-relative:page;z-index:-258361344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13995pt;margin-top:807.75pt;width:19.650pt;height:9pt;mso-position-horizontal-relative:page;mso-position-vertical-relative:page;z-index:-258360320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13995pt;margin-top:807.75pt;width:19.650pt;height:9pt;mso-position-horizontal-relative:page;mso-position-vertical-relative:page;z-index:-258359296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2 od 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358272" from="296pt,577.150024pt" to="384.000001pt,577.150024pt" stroked="true" strokeweight="1.0pt" strokecolor="#000000">
          <v:stroke dashstyle="solid"/>
          <w10:wrap type="none"/>
        </v:line>
      </w:pict>
    </w:r>
    <w:r>
      <w:rPr/>
      <w:pict>
        <v:shape style="position:absolute;margin-left:411.149994pt;margin-top:552.26239pt;width:57.7pt;height:10.55pt;mso-position-horizontal-relative:page;mso-position-vertical-relative:page;z-index:-2583572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1 od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356224" from="296pt,577.150024pt" to="384.000001pt,577.150024pt" stroked="true" strokeweight="1.0pt" strokecolor="#000000">
          <v:stroke dashstyle="solid"/>
          <w10:wrap type="none"/>
        </v:line>
      </w:pict>
    </w:r>
    <w:r>
      <w:rPr/>
      <w:pict>
        <v:shape style="position:absolute;margin-left:411.149994pt;margin-top:552.26239pt;width:55.7pt;height:10.55pt;mso-position-horizontal-relative:page;mso-position-vertical-relative:page;z-index:-2583552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354176" from="296pt,577.150024pt" to="384.000001pt,577.150024pt" stroked="true" strokeweight="1.0pt" strokecolor="#000000">
          <v:stroke dashstyle="solid"/>
          <w10:wrap type="none"/>
        </v:line>
      </w:pict>
    </w:r>
    <w:r>
      <w:rPr/>
      <w:pict>
        <v:shape style="position:absolute;margin-left:411.149994pt;margin-top:552.26239pt;width:55.7pt;height:10.55pt;mso-position-horizontal-relative:page;mso-position-vertical-relative:page;z-index:-2583531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8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8"/>
      <w:numFmt w:val="upperLetter"/>
      <w:lvlText w:val="%1"/>
      <w:lvlJc w:val="left"/>
      <w:pPr>
        <w:ind w:left="1165" w:hanging="103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65" w:hanging="1035"/>
        <w:jc w:val="left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65" w:hanging="1035"/>
        <w:jc w:val="left"/>
      </w:pPr>
      <w:rPr>
        <w:rFonts w:hint="default" w:ascii="Verdana" w:hAnsi="Verdana" w:eastAsia="Verdana" w:cs="Verdana"/>
        <w:spacing w:val="-1"/>
        <w:w w:val="100"/>
        <w:sz w:val="16"/>
        <w:szCs w:val="16"/>
      </w:rPr>
    </w:lvl>
    <w:lvl w:ilvl="3">
      <w:start w:val="0"/>
      <w:numFmt w:val="bullet"/>
      <w:lvlText w:val="•"/>
      <w:lvlJc w:val="left"/>
      <w:pPr>
        <w:ind w:left="2949" w:hanging="10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46" w:hanging="10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2" w:hanging="10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9" w:hanging="10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5" w:hanging="10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2" w:hanging="1035"/>
      </w:pPr>
      <w:rPr>
        <w:rFonts w:hint="default"/>
      </w:rPr>
    </w:lvl>
  </w:abstractNum>
  <w:abstractNum w:abstractNumId="2">
    <w:multiLevelType w:val="hybridMultilevel"/>
    <w:lvl w:ilvl="0">
      <w:start w:val="18"/>
      <w:numFmt w:val="upperLetter"/>
      <w:lvlText w:val="%1"/>
      <w:lvlJc w:val="left"/>
      <w:pPr>
        <w:ind w:left="1165" w:hanging="103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65" w:hanging="1035"/>
        <w:jc w:val="left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1165" w:hanging="1035"/>
        <w:jc w:val="left"/>
      </w:pPr>
      <w:rPr>
        <w:rFonts w:hint="default" w:ascii="Verdana" w:hAnsi="Verdana" w:eastAsia="Verdana" w:cs="Verdana"/>
        <w:spacing w:val="-1"/>
        <w:w w:val="100"/>
        <w:sz w:val="16"/>
        <w:szCs w:val="16"/>
      </w:rPr>
    </w:lvl>
    <w:lvl w:ilvl="3">
      <w:start w:val="0"/>
      <w:numFmt w:val="bullet"/>
      <w:lvlText w:val="•"/>
      <w:lvlJc w:val="left"/>
      <w:pPr>
        <w:ind w:left="2949" w:hanging="10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46" w:hanging="10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2" w:hanging="10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9" w:hanging="10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5" w:hanging="10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2" w:hanging="1035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438" w:hanging="367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2378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6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4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92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0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8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6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4" w:hanging="36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16" w:hanging="116"/>
      </w:pPr>
      <w:rPr>
        <w:rFonts w:hint="default" w:ascii="Arial" w:hAnsi="Arial" w:eastAsia="Arial" w:cs="Arial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1353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7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1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5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89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3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57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91" w:hanging="11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72"/>
      <w:ind w:left="1282"/>
      <w:outlineLvl w:val="1"/>
    </w:pPr>
    <w:rPr>
      <w:rFonts w:ascii="Times New Roman" w:hAnsi="Times New Roman" w:eastAsia="Times New Roman" w:cs="Times New Roman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1"/>
      <w:ind w:left="161" w:right="12"/>
      <w:jc w:val="center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62"/>
      <w:ind w:left="1116" w:hanging="11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2025-11-12T08:06:40Z</dcterms:created>
  <dcterms:modified xsi:type="dcterms:W3CDTF">2025-11-12T08:06:40Z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2020 20.5.30793</vt:lpwstr>
  </property>
</Properties>
</file>