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C3" w:rsidRDefault="00EA06C3" w:rsidP="00EA06C3">
      <w:pPr>
        <w:pStyle w:val="NoSpacing"/>
      </w:pPr>
      <w:r>
        <w:t>REPUBLIKA HRVATSKA</w:t>
      </w:r>
    </w:p>
    <w:p w:rsidR="00EA06C3" w:rsidRDefault="00EA06C3" w:rsidP="00EA06C3">
      <w:pPr>
        <w:pStyle w:val="NoSpacing"/>
      </w:pPr>
      <w:r>
        <w:t>VUKOVARSKO-SRIJEMSKA ŽUPANIJA</w:t>
      </w:r>
    </w:p>
    <w:p w:rsidR="00EA06C3" w:rsidRDefault="00EA06C3" w:rsidP="00EA06C3">
      <w:pPr>
        <w:pStyle w:val="NoSpacing"/>
      </w:pPr>
      <w:r>
        <w:t>GRAD OTOK</w:t>
      </w:r>
    </w:p>
    <w:p w:rsidR="00EA06C3" w:rsidRDefault="00EA06C3" w:rsidP="00EA06C3">
      <w:pPr>
        <w:pStyle w:val="NoSpacing"/>
      </w:pPr>
      <w:r>
        <w:t>GRADONAČELNIK</w:t>
      </w:r>
    </w:p>
    <w:p w:rsidR="00860AEC" w:rsidRDefault="00860AEC">
      <w:pPr>
        <w:spacing w:after="0"/>
        <w:ind w:left="364"/>
      </w:pPr>
    </w:p>
    <w:p w:rsidR="007B1917" w:rsidRDefault="001A5F57">
      <w:pPr>
        <w:spacing w:after="0"/>
        <w:ind w:left="364"/>
      </w:pPr>
      <w:r>
        <w:t>KLASA: 620-01/25</w:t>
      </w:r>
      <w:r w:rsidR="00077D7E">
        <w:t>-01/</w:t>
      </w:r>
      <w:r>
        <w:t>01</w:t>
      </w:r>
    </w:p>
    <w:p w:rsidR="007B1917" w:rsidRDefault="001A5F57">
      <w:pPr>
        <w:spacing w:after="0"/>
        <w:ind w:left="364"/>
      </w:pPr>
      <w:r>
        <w:t>URBROJ: 2196-3-02-25</w:t>
      </w:r>
      <w:r w:rsidR="00077D7E">
        <w:t>-</w:t>
      </w:r>
      <w:r w:rsidR="00860AEC">
        <w:t>1</w:t>
      </w:r>
    </w:p>
    <w:p w:rsidR="007B1917" w:rsidRDefault="00077D7E">
      <w:pPr>
        <w:spacing w:after="226"/>
        <w:ind w:left="364"/>
      </w:pPr>
      <w:r>
        <w:t xml:space="preserve">Otok, </w:t>
      </w:r>
      <w:r w:rsidR="00701B8C">
        <w:t>2</w:t>
      </w:r>
      <w:r>
        <w:t xml:space="preserve">. </w:t>
      </w:r>
      <w:r w:rsidR="00701B8C">
        <w:t>siječnja 2025</w:t>
      </w:r>
      <w:r>
        <w:t xml:space="preserve">. </w:t>
      </w:r>
      <w:r w:rsidR="001A5F57">
        <w:t>g</w:t>
      </w:r>
      <w:r>
        <w:t>odine</w:t>
      </w:r>
    </w:p>
    <w:p w:rsidR="001A5F57" w:rsidRDefault="001A5F57">
      <w:pPr>
        <w:spacing w:after="226"/>
        <w:ind w:left="364"/>
      </w:pPr>
    </w:p>
    <w:p w:rsidR="007B1917" w:rsidRDefault="00077D7E">
      <w:pPr>
        <w:spacing w:after="605"/>
        <w:ind w:left="364" w:firstLine="706"/>
      </w:pPr>
      <w:r>
        <w:t>Na temelju Uredbe o kriterijima, mjerilima i postupcima financiranja i ugovaranja programa i projekata od interesa za opće dobro koje provode udruge („Narodne novine” 26/15.), članka 39. Statuta Grada Otoka (Službeni vjesnik Vukovarsko-srijemske županije broj 14/09, 4/13, 6/18 i Službenog vjesnika Grada Otoka br. 2/20, 2/21, 3/21) te Pravilnika o financiranju programa i projekata od interesa za opće dobro koje provode udruge na području Grada Otoka Klasa: 402-08/ 16-01/06, Urbroj: 2188/08-02/ 1-16-2 od 29. prosinca 2016. godine, Gradonačelnik Grada Otoka, objavljuje</w:t>
      </w:r>
    </w:p>
    <w:p w:rsidR="00860AEC" w:rsidRDefault="00077D7E" w:rsidP="00860AEC">
      <w:pPr>
        <w:spacing w:after="275"/>
        <w:ind w:left="1896" w:right="1526"/>
        <w:jc w:val="center"/>
      </w:pPr>
      <w:r>
        <w:t>JAVNI NATJEČAJ</w:t>
      </w:r>
    </w:p>
    <w:p w:rsidR="007B1917" w:rsidRDefault="00077D7E" w:rsidP="00860AEC">
      <w:pPr>
        <w:spacing w:after="275"/>
        <w:ind w:left="1896" w:right="1526"/>
        <w:jc w:val="center"/>
      </w:pPr>
      <w:r>
        <w:t>za sufinanciranje projekata i programa koje provode udruge u športu Grada Otoka za 202</w:t>
      </w:r>
      <w:r w:rsidR="00701B8C">
        <w:t>5</w:t>
      </w:r>
      <w:r>
        <w:t>. godinu</w:t>
      </w:r>
    </w:p>
    <w:p w:rsidR="007B1917" w:rsidRPr="003A71C1" w:rsidRDefault="003A71C1">
      <w:pPr>
        <w:spacing w:after="198" w:line="259" w:lineRule="auto"/>
        <w:ind w:left="346"/>
        <w:jc w:val="center"/>
      </w:pPr>
      <w:r>
        <w:t>I</w:t>
      </w:r>
      <w:r w:rsidRPr="003A71C1">
        <w:t>.</w:t>
      </w:r>
    </w:p>
    <w:p w:rsidR="007B1917" w:rsidRDefault="00077D7E">
      <w:pPr>
        <w:ind w:left="364"/>
      </w:pPr>
      <w:r>
        <w:t>Javne potrebe u športu za koje se sredstva osiguravaju u Proračunu Grada Otoka su projekti i programi od interesa za Grad Otok.</w:t>
      </w:r>
    </w:p>
    <w:p w:rsidR="007B1917" w:rsidRPr="003A71C1" w:rsidRDefault="003A71C1">
      <w:pPr>
        <w:spacing w:after="228" w:line="259" w:lineRule="auto"/>
        <w:ind w:left="346"/>
        <w:jc w:val="center"/>
      </w:pPr>
      <w:r w:rsidRPr="003A71C1">
        <w:t>II.</w:t>
      </w:r>
    </w:p>
    <w:p w:rsidR="007B1917" w:rsidRDefault="00077D7E">
      <w:pPr>
        <w:spacing w:after="145"/>
        <w:ind w:left="36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225552</wp:posOffset>
            </wp:positionH>
            <wp:positionV relativeFrom="paragraph">
              <wp:posOffset>307434</wp:posOffset>
            </wp:positionV>
            <wp:extent cx="3048" cy="64026"/>
            <wp:effectExtent l="0" t="0" r="0" b="0"/>
            <wp:wrapSquare wrapText="bothSides"/>
            <wp:docPr id="11492" name="Picture 1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" name="Picture 114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Sukladno Zakonu o sportu („Narodne novine”broj 141/22) i Pravilniku o financiranju programa i projekata od interesa za opće dobro koje provode udruge na području Grada Otoka financirat će se programske djelatnosti udruga i druge organizacije civilnog društvu u okviru područja:</w:t>
      </w:r>
    </w:p>
    <w:p w:rsidR="00860AEC" w:rsidRDefault="00077D7E" w:rsidP="00860AEC">
      <w:pPr>
        <w:spacing w:after="137"/>
        <w:ind w:left="360" w:right="1987"/>
        <w:rPr>
          <w:noProof/>
        </w:rPr>
      </w:pPr>
      <w:r>
        <w:t xml:space="preserve">programi redovne djelatnosti športskih udruga </w:t>
      </w:r>
    </w:p>
    <w:p w:rsidR="00860AEC" w:rsidRDefault="00077D7E" w:rsidP="00860AEC">
      <w:pPr>
        <w:pStyle w:val="ListParagraph"/>
        <w:numPr>
          <w:ilvl w:val="0"/>
          <w:numId w:val="5"/>
        </w:numPr>
        <w:spacing w:after="137"/>
        <w:ind w:right="1987"/>
      </w:pPr>
      <w:r>
        <w:t xml:space="preserve">poticanje i promicanje športa </w:t>
      </w:r>
    </w:p>
    <w:p w:rsidR="00860AEC" w:rsidRDefault="00077D7E" w:rsidP="00860AEC">
      <w:pPr>
        <w:pStyle w:val="ListParagraph"/>
        <w:numPr>
          <w:ilvl w:val="0"/>
          <w:numId w:val="5"/>
        </w:numPr>
        <w:spacing w:after="137"/>
        <w:ind w:right="1987"/>
      </w:pPr>
      <w:r>
        <w:t xml:space="preserve">provođenje športskih aktivnosti djece i mladih </w:t>
      </w:r>
    </w:p>
    <w:p w:rsidR="00860AEC" w:rsidRDefault="00077D7E" w:rsidP="00860AEC">
      <w:pPr>
        <w:pStyle w:val="ListParagraph"/>
        <w:numPr>
          <w:ilvl w:val="0"/>
          <w:numId w:val="5"/>
        </w:numPr>
        <w:spacing w:after="137"/>
        <w:ind w:right="1987"/>
      </w:pPr>
      <w:r>
        <w:t xml:space="preserve">edukacija trenera </w:t>
      </w:r>
    </w:p>
    <w:p w:rsidR="00860AEC" w:rsidRDefault="00860AEC" w:rsidP="00860AEC">
      <w:pPr>
        <w:pStyle w:val="ListParagraph"/>
        <w:numPr>
          <w:ilvl w:val="0"/>
          <w:numId w:val="5"/>
        </w:numPr>
        <w:spacing w:after="137"/>
        <w:ind w:right="1987"/>
      </w:pPr>
      <w:r>
        <w:t xml:space="preserve">športska priprema, domaća i međunarodna natjecanja </w:t>
      </w:r>
    </w:p>
    <w:p w:rsidR="00860AEC" w:rsidRDefault="00077D7E" w:rsidP="00860AEC">
      <w:pPr>
        <w:pStyle w:val="ListParagraph"/>
        <w:numPr>
          <w:ilvl w:val="0"/>
          <w:numId w:val="5"/>
        </w:numPr>
        <w:spacing w:after="137"/>
        <w:ind w:right="1987"/>
      </w:pPr>
      <w:r>
        <w:t xml:space="preserve">športsko-rekreacijske aktivnosti građana </w:t>
      </w:r>
    </w:p>
    <w:p w:rsidR="007B1917" w:rsidRDefault="00077D7E" w:rsidP="00860AEC">
      <w:pPr>
        <w:pStyle w:val="ListParagraph"/>
        <w:numPr>
          <w:ilvl w:val="0"/>
          <w:numId w:val="5"/>
        </w:numPr>
        <w:spacing w:after="137"/>
        <w:ind w:right="1987"/>
      </w:pPr>
      <w:r>
        <w:t>održavanje te korištenje športskih građevina značajnih za Grad Otok</w:t>
      </w:r>
    </w:p>
    <w:p w:rsidR="007B1917" w:rsidRPr="003A71C1" w:rsidRDefault="003A71C1">
      <w:pPr>
        <w:spacing w:after="248" w:line="259" w:lineRule="auto"/>
        <w:ind w:left="350"/>
        <w:jc w:val="center"/>
      </w:pPr>
      <w:r>
        <w:t>III.</w:t>
      </w:r>
    </w:p>
    <w:p w:rsidR="007B1917" w:rsidRDefault="00077D7E">
      <w:pPr>
        <w:spacing w:after="0"/>
        <w:ind w:left="364"/>
      </w:pPr>
      <w:r>
        <w:t>Ukupni okvirni iznos planiranih sredstava za projekte koji će se raspodijeliti prijaviteljima koji udovolje uvjetima i kriterijima Natječaja, te podnesu najkvalitetnije p</w:t>
      </w:r>
      <w:r w:rsidR="00701B8C">
        <w:t>rijave, iznosi  - 190.000</w:t>
      </w:r>
      <w:r>
        <w:t>,00 eura.</w:t>
      </w:r>
    </w:p>
    <w:p w:rsidR="007B1917" w:rsidRDefault="00077D7E">
      <w:pPr>
        <w:ind w:left="364"/>
      </w:pPr>
      <w:r>
        <w:t>Najmanji iznos sredstava za financi</w:t>
      </w:r>
      <w:r w:rsidR="00701B8C">
        <w:t>ranje projekata je 150,00 eura, a najveći 80.000,00</w:t>
      </w:r>
      <w:r>
        <w:t xml:space="preserve"> eura.</w:t>
      </w:r>
    </w:p>
    <w:p w:rsidR="007B1917" w:rsidRDefault="00077D7E">
      <w:pPr>
        <w:spacing w:after="609"/>
        <w:ind w:left="364"/>
      </w:pPr>
      <w:r>
        <w:lastRenderedPageBreak/>
        <w:t>Grad Otok osigurao je na aktivnostima Financiranje u športskim i rekreacijskim udrugama potrebna sredstva za provođenje programskih djelatnosti iz točke II. ovog Natječaja.</w:t>
      </w:r>
    </w:p>
    <w:p w:rsidR="004B2809" w:rsidRDefault="004B2809" w:rsidP="004B2809">
      <w:pPr>
        <w:spacing w:after="609"/>
        <w:ind w:left="364"/>
        <w:jc w:val="center"/>
      </w:pPr>
      <w:r>
        <w:t>IV.</w:t>
      </w:r>
    </w:p>
    <w:p w:rsidR="007B1917" w:rsidRDefault="00077D7E">
      <w:pPr>
        <w:ind w:left="364"/>
      </w:pPr>
      <w:r>
        <w:t>Pravo podnošenja prijava po ovom natječaju imaju:</w:t>
      </w:r>
    </w:p>
    <w:p w:rsidR="003A71C1" w:rsidRDefault="00077D7E" w:rsidP="003A71C1">
      <w:pPr>
        <w:pStyle w:val="ListParagraph"/>
        <w:numPr>
          <w:ilvl w:val="2"/>
          <w:numId w:val="9"/>
        </w:numPr>
      </w:pPr>
      <w:r>
        <w:t xml:space="preserve">sve pravne osobe sa sjedištem u Gradu Otoku, a koje temeljem Zakona o sportu mogu obavljati djelatnost sporta i upisane su u registar sportskih djelatnosti kod nadležnog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954" name="Picture 3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" name="Picture 39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ureda; </w:t>
      </w:r>
    </w:p>
    <w:p w:rsidR="007B1917" w:rsidRDefault="00077D7E" w:rsidP="003A71C1">
      <w:pPr>
        <w:pStyle w:val="ListParagraph"/>
        <w:numPr>
          <w:ilvl w:val="2"/>
          <w:numId w:val="9"/>
        </w:numPr>
      </w:pPr>
      <w:r>
        <w:t>prijavitelj koji je upisan u Registar udruga RH/Sudski registar te u Registar neprofitnih organizacija pri Ministarstvu financija/ pri Trgovačkom sudu, kao i u Registar sportskih djelatnosti;</w:t>
      </w:r>
    </w:p>
    <w:p w:rsidR="007B1917" w:rsidRDefault="00077D7E">
      <w:pPr>
        <w:spacing w:after="142"/>
        <w:ind w:left="1070"/>
      </w:pPr>
      <w:r>
        <w:t>Izuzetno, potpore se mogu dodijeliti i korisnicima koji nemaju registrirano sjedište na području Grada Otoka ako svojim djelovanjem obuhvaćaju i korisnike s područja Grada Otoka te provode programe na području Grada Otoka.</w:t>
      </w:r>
    </w:p>
    <w:p w:rsidR="007B1917" w:rsidRDefault="00077D7E">
      <w:pPr>
        <w:ind w:left="1075"/>
      </w:pPr>
      <w:r>
        <w:t>Prijave se podnose u pisanom obliku na propisanim obrascima.</w:t>
      </w:r>
    </w:p>
    <w:p w:rsidR="007B1917" w:rsidRDefault="00077D7E">
      <w:pPr>
        <w:ind w:left="1075"/>
      </w:pPr>
      <w:r>
        <w:t xml:space="preserve">Prijave je potrebno ispunjavati sukladno Uputama za prijavitelje koje su objavljene na web stranici Grada Otoka </w:t>
      </w:r>
      <w:r>
        <w:rPr>
          <w:u w:val="single" w:color="000000"/>
        </w:rPr>
        <w:t>www.otok.hr</w:t>
      </w:r>
      <w:r>
        <w:t>, zajedno sa obrascima.</w:t>
      </w:r>
    </w:p>
    <w:p w:rsidR="007B1917" w:rsidRDefault="00077D7E">
      <w:pPr>
        <w:ind w:left="1075"/>
      </w:pPr>
      <w:r>
        <w:t>Prijavitelji na Natječaj dužni su dostaviti sljedeću dokumentaciju:</w:t>
      </w:r>
    </w:p>
    <w:p w:rsidR="007B1917" w:rsidRDefault="00860AEC" w:rsidP="00860AEC">
      <w:pPr>
        <w:pStyle w:val="ListParagraph"/>
        <w:numPr>
          <w:ilvl w:val="0"/>
          <w:numId w:val="7"/>
        </w:numPr>
        <w:spacing w:after="0"/>
      </w:pPr>
      <w:r>
        <w:t>Ispunjen obrazac —„OPIS PROGRAMA ILI PROJEKTA”</w:t>
      </w:r>
    </w:p>
    <w:p w:rsidR="007B1917" w:rsidRDefault="00077D7E" w:rsidP="00860AEC">
      <w:pPr>
        <w:pStyle w:val="ListParagraph"/>
        <w:numPr>
          <w:ilvl w:val="0"/>
          <w:numId w:val="7"/>
        </w:numPr>
        <w:tabs>
          <w:tab w:val="center" w:pos="1151"/>
          <w:tab w:val="center" w:pos="3060"/>
        </w:tabs>
        <w:spacing w:after="0"/>
        <w:jc w:val="left"/>
      </w:pPr>
      <w:r>
        <w:t>Ispunjen obrazac — ,,PRORAČUNA”</w:t>
      </w:r>
    </w:p>
    <w:p w:rsidR="007B1917" w:rsidRDefault="00077D7E" w:rsidP="00860AEC">
      <w:pPr>
        <w:pStyle w:val="ListParagraph"/>
        <w:numPr>
          <w:ilvl w:val="0"/>
          <w:numId w:val="7"/>
        </w:numPr>
        <w:spacing w:after="0"/>
      </w:pPr>
      <w:r>
        <w:t>Ispunjen obrazac — ,,KORIŠTENJE SPORTSKIH DVORANA 1 OBJEKATA”</w:t>
      </w:r>
    </w:p>
    <w:p w:rsidR="007B1917" w:rsidRDefault="00077D7E" w:rsidP="00860AEC">
      <w:pPr>
        <w:pStyle w:val="ListParagraph"/>
        <w:numPr>
          <w:ilvl w:val="0"/>
          <w:numId w:val="7"/>
        </w:numPr>
        <w:spacing w:after="0"/>
      </w:pPr>
      <w:r>
        <w:t>Ispunjen</w:t>
      </w:r>
      <w:r w:rsidR="00701B8C">
        <w:t xml:space="preserve"> obrazac — ,,IZJAVA O TOČNOSTI I</w:t>
      </w:r>
      <w:r>
        <w:t xml:space="preserve"> ISTINITOSTI PODATAKA”</w:t>
      </w:r>
    </w:p>
    <w:p w:rsidR="007B1917" w:rsidRDefault="00077D7E" w:rsidP="00860AEC">
      <w:pPr>
        <w:pStyle w:val="ListParagraph"/>
        <w:numPr>
          <w:ilvl w:val="0"/>
          <w:numId w:val="7"/>
        </w:numPr>
        <w:spacing w:after="0"/>
      </w:pPr>
      <w:r>
        <w:t>Ispunjen obrazac- „IZJAVA O NEKAŽNJAVANJU”</w:t>
      </w:r>
    </w:p>
    <w:p w:rsidR="00860AEC" w:rsidRDefault="00077D7E" w:rsidP="00860AEC">
      <w:pPr>
        <w:pStyle w:val="ListParagraph"/>
        <w:numPr>
          <w:ilvl w:val="0"/>
          <w:numId w:val="7"/>
        </w:numPr>
        <w:spacing w:after="0"/>
        <w:rPr>
          <w:noProof/>
        </w:rPr>
      </w:pPr>
      <w:r>
        <w:t xml:space="preserve">Ispunjen obrazac — ,,IZJAVA O NEPOSTOJANJU DVOSTRUKOG FINANCIRANJA”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963" name="Picture 3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" name="Picture 39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917" w:rsidRDefault="00077D7E" w:rsidP="00860AEC">
      <w:pPr>
        <w:pStyle w:val="ListParagraph"/>
        <w:numPr>
          <w:ilvl w:val="0"/>
          <w:numId w:val="7"/>
        </w:numPr>
        <w:spacing w:after="0"/>
      </w:pPr>
      <w:r>
        <w:t>Ispunjen obrazac — ,,IZJAVA O PARTNERSTVU”</w:t>
      </w:r>
    </w:p>
    <w:p w:rsidR="001A5F57" w:rsidRDefault="001A5F57" w:rsidP="001A5F57">
      <w:pPr>
        <w:pStyle w:val="ListParagraph"/>
        <w:spacing w:after="0"/>
        <w:ind w:left="1795"/>
      </w:pPr>
    </w:p>
    <w:p w:rsidR="007B1917" w:rsidRDefault="00077D7E">
      <w:pPr>
        <w:ind w:left="364"/>
      </w:pPr>
      <w:r>
        <w:t>Uz opisane obrasce dostavlja se i slijedeća dokumentacija:</w:t>
      </w:r>
    </w:p>
    <w:p w:rsidR="007B1917" w:rsidRDefault="00077D7E">
      <w:pPr>
        <w:numPr>
          <w:ilvl w:val="0"/>
          <w:numId w:val="2"/>
        </w:numPr>
        <w:spacing w:after="2"/>
        <w:ind w:hanging="360"/>
      </w:pPr>
      <w:r>
        <w:t>Izvadak iz registra — preslika, za udruge: Izvadak o upisu u Registar udruga, ne starije od 6 mjeseci od dana objave natječaja (može ispis s elektronske stranice Registra udruga)</w:t>
      </w:r>
    </w:p>
    <w:p w:rsidR="007B1917" w:rsidRDefault="00077D7E">
      <w:pPr>
        <w:numPr>
          <w:ilvl w:val="0"/>
          <w:numId w:val="2"/>
        </w:numPr>
        <w:spacing w:after="11"/>
        <w:ind w:hanging="360"/>
      </w:pPr>
      <w:r>
        <w:t>Preslika obavijesti o upisu u Registar neprofitnih športskih djelatnosti</w:t>
      </w:r>
    </w:p>
    <w:p w:rsidR="007B1917" w:rsidRDefault="00077D7E">
      <w:pPr>
        <w:numPr>
          <w:ilvl w:val="0"/>
          <w:numId w:val="2"/>
        </w:numPr>
        <w:spacing w:after="56"/>
        <w:ind w:hanging="360"/>
      </w:pPr>
      <w:r>
        <w:t>Preslika statuta prijavitelja. Ukoliko udruga nije uskladila svoj Statut, potrebno je dostaviti presliku dokaza da je Statut predan Uredu državne uprave u VSŽ radi usklađivanja u skladu sa Zakonom.</w:t>
      </w:r>
    </w:p>
    <w:p w:rsidR="003A71C1" w:rsidRDefault="00077D7E" w:rsidP="003A71C1">
      <w:pPr>
        <w:numPr>
          <w:ilvl w:val="0"/>
          <w:numId w:val="2"/>
        </w:numPr>
        <w:spacing w:after="0"/>
        <w:ind w:hanging="360"/>
      </w:pPr>
      <w:r>
        <w:t xml:space="preserve">Preslika dokaza o plaćenim doprinosima, porezima i drugim davanjima prema Državnom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967" name="Picture 3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" name="Picture 39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proračunu (Porezna uprava) i Proračunu Grada, </w:t>
      </w:r>
      <w:r>
        <w:rPr>
          <w:u w:val="single" w:color="000000"/>
        </w:rPr>
        <w:t>ne starija od 30 dana</w:t>
      </w:r>
      <w:r>
        <w:t xml:space="preserve"> od dana objave Natječaja (provjeru duga za davanja prema Proračunu Grada Otoka provjeriti će se Grad samostalno po službenoj dužnosti - nije potrebno prilagati)</w:t>
      </w:r>
    </w:p>
    <w:p w:rsidR="003A71C1" w:rsidRDefault="003A71C1" w:rsidP="003A71C1">
      <w:pPr>
        <w:spacing w:after="0"/>
      </w:pPr>
    </w:p>
    <w:p w:rsidR="003A71C1" w:rsidRDefault="003A71C1" w:rsidP="003A71C1">
      <w:pPr>
        <w:spacing w:after="0"/>
        <w:jc w:val="center"/>
      </w:pPr>
      <w:r>
        <w:t>V.</w:t>
      </w:r>
    </w:p>
    <w:p w:rsidR="003A71C1" w:rsidRDefault="003A71C1" w:rsidP="003A71C1">
      <w:pPr>
        <w:spacing w:after="0"/>
        <w:jc w:val="center"/>
      </w:pPr>
    </w:p>
    <w:p w:rsidR="007B1917" w:rsidRDefault="00077D7E" w:rsidP="003A71C1">
      <w:pPr>
        <w:spacing w:after="0"/>
        <w:ind w:left="732"/>
      </w:pPr>
      <w:r>
        <w:lastRenderedPageBreak/>
        <w:t>Prijavu je potrebno poslati ili dostaviti u zatvorenoj omotnici u jednom primjerku. Na vanjskoj strani omotnice obvezno treba navesti:</w:t>
      </w:r>
    </w:p>
    <w:p w:rsidR="003A71C1" w:rsidRDefault="003A71C1" w:rsidP="003A71C1">
      <w:pPr>
        <w:spacing w:after="0"/>
        <w:ind w:left="732"/>
      </w:pPr>
    </w:p>
    <w:p w:rsidR="007B1917" w:rsidRDefault="00077D7E">
      <w:pPr>
        <w:numPr>
          <w:ilvl w:val="0"/>
          <w:numId w:val="3"/>
        </w:numPr>
        <w:spacing w:after="16"/>
        <w:ind w:hanging="360"/>
      </w:pPr>
      <w:r>
        <w:t>naziv i adresu prijavitelja</w:t>
      </w:r>
    </w:p>
    <w:p w:rsidR="007B1917" w:rsidRDefault="00077D7E">
      <w:pPr>
        <w:numPr>
          <w:ilvl w:val="0"/>
          <w:numId w:val="3"/>
        </w:numPr>
        <w:spacing w:after="22"/>
        <w:ind w:hanging="360"/>
      </w:pPr>
      <w:r>
        <w:t>naznaku „Javni natječaj za sufinanciranje projekata i programa udruga u športu Grada Otoka za 202</w:t>
      </w:r>
      <w:r w:rsidR="00701B8C">
        <w:t>5</w:t>
      </w:r>
      <w:r>
        <w:t>. godinu”</w:t>
      </w:r>
    </w:p>
    <w:p w:rsidR="007B1917" w:rsidRDefault="00077D7E">
      <w:pPr>
        <w:ind w:left="1085"/>
      </w:pPr>
      <w:r>
        <w:t>Prijave se mogu dostaviti poštom ili osobno na adresu:</w:t>
      </w:r>
    </w:p>
    <w:p w:rsidR="00922136" w:rsidRDefault="00701B8C" w:rsidP="00922136">
      <w:pPr>
        <w:spacing w:after="615"/>
        <w:ind w:left="1094"/>
      </w:pPr>
      <w:r>
        <w:t>Grad Otok, Služba – Tajništvo grada</w:t>
      </w:r>
      <w:r w:rsidR="00077D7E">
        <w:t>, Trg kralja Tomislava 6/A, 32252 Otok</w:t>
      </w:r>
    </w:p>
    <w:p w:rsidR="007B1917" w:rsidRDefault="00077D7E" w:rsidP="00922136">
      <w:pPr>
        <w:spacing w:after="615"/>
        <w:ind w:left="1094"/>
      </w:pPr>
      <w:r>
        <w:t>Pravo na podnošenje prijave na Natječaj nema dosadašnji korisnik koji nije ispunio svoje obveze prema Gradu Otoku, u skladu s ugovorom o korištenju sredstava za provedbu Programa javnih potreba u športu Grada Otoka u prethodnoj kalendarskoj godini.</w:t>
      </w:r>
    </w:p>
    <w:p w:rsidR="007B1917" w:rsidRDefault="00077D7E">
      <w:pPr>
        <w:spacing w:after="176" w:line="259" w:lineRule="auto"/>
        <w:ind w:left="356" w:right="14" w:hanging="10"/>
        <w:jc w:val="center"/>
      </w:pPr>
      <w:r>
        <w:t>VII.</w:t>
      </w:r>
    </w:p>
    <w:p w:rsidR="007B1917" w:rsidRDefault="00077D7E">
      <w:pPr>
        <w:ind w:left="364"/>
      </w:pPr>
      <w:r>
        <w:t xml:space="preserve">Formalnu valjanost pristiglih prijava utvrdit će Povjerenstvo za provjeru ispunjavanja propisanih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029" name="Picture 6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" name="Picture 60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uvjeta natječaja i ocjenjivanje prijava, koje će imenovati Gradonačelnik Grada Otoka. Nakon toga će sve formalno valjane prijavljene programe Povjerenstvo razmatrati i sadržajno vrednovati i ocjenjivati.</w:t>
      </w:r>
    </w:p>
    <w:p w:rsidR="007B1917" w:rsidRDefault="00077D7E">
      <w:pPr>
        <w:spacing w:after="152"/>
        <w:ind w:left="364"/>
      </w:pPr>
      <w:r>
        <w:t>Programi se vrednuju temeljem kriterija za vrednovanje programa objavljenih u Uputama za prijavitelja i obrasca za ocjenu kvalitete /vrijednosti programa ili projekta.</w:t>
      </w:r>
    </w:p>
    <w:p w:rsidR="001A5F57" w:rsidRDefault="001A5F57">
      <w:pPr>
        <w:spacing w:after="152"/>
        <w:ind w:left="364"/>
      </w:pPr>
    </w:p>
    <w:p w:rsidR="007B1917" w:rsidRDefault="00077D7E">
      <w:pPr>
        <w:spacing w:after="176" w:line="259" w:lineRule="auto"/>
        <w:ind w:left="356" w:right="5" w:hanging="10"/>
        <w:jc w:val="center"/>
      </w:pPr>
      <w:r>
        <w:t>VIII.</w:t>
      </w:r>
    </w:p>
    <w:p w:rsidR="007B1917" w:rsidRDefault="00077D7E">
      <w:pPr>
        <w:ind w:left="364"/>
      </w:pPr>
      <w:r>
        <w:t>Rok za podnošenje prijava traje 3</w:t>
      </w:r>
      <w:r w:rsidR="007A3DBD">
        <w:t>0</w:t>
      </w:r>
      <w:r w:rsidR="003A71C1">
        <w:t xml:space="preserve"> </w:t>
      </w:r>
      <w:r>
        <w:t>dan</w:t>
      </w:r>
      <w:r w:rsidR="007A3DBD">
        <w:t>a</w:t>
      </w:r>
      <w:r>
        <w:t xml:space="preserve"> od d</w:t>
      </w:r>
      <w:r w:rsidR="007A3DBD">
        <w:t>ana objave Natječaja</w:t>
      </w:r>
      <w:r>
        <w:t>.</w:t>
      </w:r>
    </w:p>
    <w:p w:rsidR="001A5F57" w:rsidRDefault="001A5F57">
      <w:pPr>
        <w:ind w:left="364"/>
      </w:pPr>
    </w:p>
    <w:p w:rsidR="007B1917" w:rsidRPr="004B2809" w:rsidRDefault="00077D7E">
      <w:pPr>
        <w:spacing w:after="176" w:line="259" w:lineRule="auto"/>
        <w:ind w:left="356" w:hanging="10"/>
        <w:jc w:val="center"/>
      </w:pPr>
      <w:r w:rsidRPr="004B2809">
        <w:t>IX.</w:t>
      </w:r>
    </w:p>
    <w:p w:rsidR="007B1917" w:rsidRDefault="00077D7E">
      <w:pPr>
        <w:ind w:left="364"/>
      </w:pPr>
      <w:r>
        <w:t>Nepravovremene i nepotpune prijave kao i prijave koje nisu dostavljene na propisanim obrascima neće se razmatrati.</w:t>
      </w:r>
    </w:p>
    <w:p w:rsidR="007B1917" w:rsidRPr="004B2809" w:rsidRDefault="00077D7E">
      <w:pPr>
        <w:spacing w:after="96" w:line="259" w:lineRule="auto"/>
        <w:ind w:left="346"/>
        <w:jc w:val="center"/>
        <w:rPr>
          <w:sz w:val="28"/>
          <w:szCs w:val="28"/>
        </w:rPr>
      </w:pPr>
      <w:r w:rsidRPr="004B2809">
        <w:rPr>
          <w:sz w:val="28"/>
          <w:szCs w:val="28"/>
        </w:rPr>
        <w:t>x.</w:t>
      </w:r>
    </w:p>
    <w:p w:rsidR="007B1917" w:rsidRDefault="00077D7E">
      <w:pPr>
        <w:ind w:left="364"/>
      </w:pPr>
      <w:r>
        <w:t>S prijaviteljima za čije programe odnosno projekte se donese Odluka o odobravanju financijskih sredstava sklopit će se Ugovor o korištenju sredstava za provedbu Programa javnih potreba u športu Grada Otoka za 202</w:t>
      </w:r>
      <w:r w:rsidR="00922136">
        <w:t>5</w:t>
      </w:r>
      <w:r>
        <w:t>. godinu.</w:t>
      </w:r>
    </w:p>
    <w:p w:rsidR="007B1917" w:rsidRDefault="00077D7E">
      <w:pPr>
        <w:spacing w:after="176" w:line="259" w:lineRule="auto"/>
        <w:ind w:left="356" w:hanging="10"/>
        <w:jc w:val="center"/>
      </w:pPr>
      <w:r>
        <w:t>XI.</w:t>
      </w:r>
    </w:p>
    <w:p w:rsidR="007B1917" w:rsidRDefault="00077D7E">
      <w:pPr>
        <w:ind w:left="364"/>
      </w:pPr>
      <w:r>
        <w:t>Prijavitelji čiji programi nisu zadovoljili uvjete formalne provjere te prijavitelji čiji programi nisu odabrani za financiranje mogu, nakon primitka pisane obavijesti o tome, podnijeti prigovor.</w:t>
      </w:r>
    </w:p>
    <w:p w:rsidR="007B1917" w:rsidRDefault="00077D7E">
      <w:pPr>
        <w:ind w:left="364"/>
      </w:pPr>
      <w:r>
        <w:t xml:space="preserve">Prigovor se podnosi pisanim putem u roku od 8 dana od dana primitka predmetne obavijesti na adresu: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030" name="Picture 6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" name="Picture 60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Grad Otok, Gradonačelnik, Trg kralja Tomislava 6/A, 32252 Otok.</w:t>
      </w:r>
    </w:p>
    <w:p w:rsidR="00922136" w:rsidRDefault="00077D7E">
      <w:pPr>
        <w:spacing w:after="288"/>
        <w:ind w:left="364"/>
      </w:pPr>
      <w:r>
        <w:t xml:space="preserve">Sve potrebne informacije mogu se dobiti u </w:t>
      </w:r>
      <w:r w:rsidR="00922136">
        <w:t>Službi – Tajništvu grada na mob: 091/621-0682 ili</w:t>
      </w:r>
      <w:r>
        <w:t xml:space="preserve"> putem mail: </w:t>
      </w:r>
      <w:r>
        <w:rPr>
          <w:u w:val="single" w:color="000000"/>
        </w:rPr>
        <w:t>info@otok.hr</w:t>
      </w:r>
    </w:p>
    <w:sectPr w:rsidR="00922136" w:rsidSect="00BA4D37">
      <w:pgSz w:w="11904" w:h="16834"/>
      <w:pgMar w:top="1333" w:right="1426" w:bottom="1980" w:left="104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79" w:rsidRDefault="00F77679" w:rsidP="00922136">
      <w:pPr>
        <w:spacing w:after="0" w:line="240" w:lineRule="auto"/>
      </w:pPr>
      <w:r>
        <w:separator/>
      </w:r>
    </w:p>
  </w:endnote>
  <w:endnote w:type="continuationSeparator" w:id="1">
    <w:p w:rsidR="00F77679" w:rsidRDefault="00F77679" w:rsidP="0092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79" w:rsidRDefault="00F77679" w:rsidP="00922136">
      <w:pPr>
        <w:spacing w:after="0" w:line="240" w:lineRule="auto"/>
      </w:pPr>
      <w:r>
        <w:separator/>
      </w:r>
    </w:p>
  </w:footnote>
  <w:footnote w:type="continuationSeparator" w:id="1">
    <w:p w:rsidR="00F77679" w:rsidRDefault="00F77679" w:rsidP="00922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93" style="width:1.5pt;height:.75pt" coordsize="" o:spt="100" o:bullet="t" adj="0,,0" path="" stroked="f">
        <v:stroke joinstyle="miter"/>
        <v:imagedata r:id="rId1" o:title="image2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pt;height:4.5pt;visibility:visible;mso-wrap-style:square" o:bullet="t">
        <v:imagedata r:id="rId2" o:title=""/>
      </v:shape>
    </w:pict>
  </w:numPicBullet>
  <w:numPicBullet w:numPicBulletId="2">
    <w:pict>
      <v:shape id="_x0000_i1095" type="#_x0000_t75" style="width:53.25pt;height:12.75pt;visibility:visible;mso-wrap-style:square" o:bullet="t">
        <v:imagedata r:id="rId3" o:title=""/>
      </v:shape>
    </w:pict>
  </w:numPicBullet>
  <w:numPicBullet w:numPicBulletId="3">
    <w:pict>
      <v:shape id="_x0000_i1096" type="#_x0000_t75" style="width:9pt;height:3pt;visibility:visible;mso-wrap-style:square" o:bullet="t">
        <v:imagedata r:id="rId4" o:title=""/>
      </v:shape>
    </w:pict>
  </w:numPicBullet>
  <w:abstractNum w:abstractNumId="0">
    <w:nsid w:val="04992135"/>
    <w:multiLevelType w:val="hybridMultilevel"/>
    <w:tmpl w:val="61709968"/>
    <w:lvl w:ilvl="0" w:tplc="90FC7A00">
      <w:start w:val="1"/>
      <w:numFmt w:val="bullet"/>
      <w:lvlText w:val="•"/>
      <w:lvlPicBulletId w:val="0"/>
      <w:lvlJc w:val="left"/>
      <w:pPr>
        <w:ind w:left="17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">
    <w:nsid w:val="08721B46"/>
    <w:multiLevelType w:val="hybridMultilevel"/>
    <w:tmpl w:val="F9E42BF2"/>
    <w:lvl w:ilvl="0" w:tplc="90FC7A00">
      <w:start w:val="1"/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E0A4D"/>
    <w:multiLevelType w:val="hybridMultilevel"/>
    <w:tmpl w:val="DFDC8F16"/>
    <w:lvl w:ilvl="0" w:tplc="AE8A80D2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8BE4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03682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C784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8E25B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2D16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C578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2D92C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C94F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E54D30"/>
    <w:multiLevelType w:val="hybridMultilevel"/>
    <w:tmpl w:val="F822F952"/>
    <w:lvl w:ilvl="0" w:tplc="8AAA28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C2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046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387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A1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AF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8F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22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22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05737D"/>
    <w:multiLevelType w:val="hybridMultilevel"/>
    <w:tmpl w:val="982ECA1A"/>
    <w:lvl w:ilvl="0" w:tplc="DB68BCFE">
      <w:start w:val="1"/>
      <w:numFmt w:val="decimal"/>
      <w:lvlText w:val="%1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E73D8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89B5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826CC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861D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44932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64318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E99B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0A22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90222E"/>
    <w:multiLevelType w:val="hybridMultilevel"/>
    <w:tmpl w:val="D004DE40"/>
    <w:lvl w:ilvl="0" w:tplc="979CB65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72B2F"/>
    <w:multiLevelType w:val="hybridMultilevel"/>
    <w:tmpl w:val="DF82FBD2"/>
    <w:lvl w:ilvl="0" w:tplc="90FC7A00">
      <w:start w:val="1"/>
      <w:numFmt w:val="bullet"/>
      <w:lvlText w:val="•"/>
      <w:lvlPicBulletId w:val="0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DB2492"/>
    <w:multiLevelType w:val="hybridMultilevel"/>
    <w:tmpl w:val="5A52590C"/>
    <w:lvl w:ilvl="0" w:tplc="90FC7A00">
      <w:start w:val="1"/>
      <w:numFmt w:val="bullet"/>
      <w:lvlText w:val="•"/>
      <w:lvlPicBulletId w:val="0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4B5F6">
      <w:start w:val="1"/>
      <w:numFmt w:val="bullet"/>
      <w:lvlText w:val="o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CD5EE">
      <w:start w:val="1"/>
      <w:numFmt w:val="bullet"/>
      <w:lvlText w:val="▪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2565C">
      <w:start w:val="1"/>
      <w:numFmt w:val="bullet"/>
      <w:lvlText w:val="•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5E61B8">
      <w:start w:val="1"/>
      <w:numFmt w:val="bullet"/>
      <w:lvlText w:val="o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A5BEA">
      <w:start w:val="1"/>
      <w:numFmt w:val="bullet"/>
      <w:lvlText w:val="▪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D4BCE8">
      <w:start w:val="1"/>
      <w:numFmt w:val="bullet"/>
      <w:lvlText w:val="•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049FA">
      <w:start w:val="1"/>
      <w:numFmt w:val="bullet"/>
      <w:lvlText w:val="o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1ADBCA">
      <w:start w:val="1"/>
      <w:numFmt w:val="bullet"/>
      <w:lvlText w:val="▪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333F23"/>
    <w:multiLevelType w:val="hybridMultilevel"/>
    <w:tmpl w:val="D1EAAB14"/>
    <w:lvl w:ilvl="0" w:tplc="979CB6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38B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01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988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1EF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8BA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4A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AB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145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917"/>
    <w:rsid w:val="000029CA"/>
    <w:rsid w:val="00077D7E"/>
    <w:rsid w:val="001A5F57"/>
    <w:rsid w:val="003A71C1"/>
    <w:rsid w:val="004B2809"/>
    <w:rsid w:val="00701B8C"/>
    <w:rsid w:val="007A3DBD"/>
    <w:rsid w:val="007B1917"/>
    <w:rsid w:val="00860AEC"/>
    <w:rsid w:val="00922136"/>
    <w:rsid w:val="00BA4D37"/>
    <w:rsid w:val="00BE663D"/>
    <w:rsid w:val="00EA06C3"/>
    <w:rsid w:val="00F7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37"/>
    <w:pPr>
      <w:spacing w:after="174" w:line="262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8C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21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136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136"/>
    <w:rPr>
      <w:rFonts w:ascii="Times New Roman" w:eastAsia="Times New Roman" w:hAnsi="Times New Roman" w:cs="Times New Roman"/>
      <w:color w:val="000000"/>
    </w:rPr>
  </w:style>
  <w:style w:type="paragraph" w:styleId="NoSpacing">
    <w:name w:val="No Spacing"/>
    <w:uiPriority w:val="1"/>
    <w:qFormat/>
    <w:rsid w:val="00EA06C3"/>
    <w:pPr>
      <w:spacing w:after="0" w:line="240" w:lineRule="auto"/>
    </w:pPr>
    <w:rPr>
      <w:rFonts w:eastAsiaTheme="minorHAnsi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eg"/><Relationship Id="rId5" Type="http://schemas.openxmlformats.org/officeDocument/2006/relationships/footnotes" Target="footnotes.xml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Agneza Novoselac</dc:creator>
  <cp:lastModifiedBy>Windows korisnik</cp:lastModifiedBy>
  <cp:revision>3</cp:revision>
  <cp:lastPrinted>2025-01-02T10:39:00Z</cp:lastPrinted>
  <dcterms:created xsi:type="dcterms:W3CDTF">2025-01-02T11:08:00Z</dcterms:created>
  <dcterms:modified xsi:type="dcterms:W3CDTF">2025-01-02T11:10:00Z</dcterms:modified>
</cp:coreProperties>
</file>