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ED" w:rsidRDefault="00A85FED" w:rsidP="00A85FED">
      <w:pPr>
        <w:jc w:val="center"/>
        <w:rPr>
          <w:rFonts w:ascii="Times New Roman" w:hAnsi="Times New Roman" w:cs="Times New Roman"/>
          <w:b/>
        </w:rPr>
      </w:pPr>
      <w:r w:rsidRPr="00630D4A">
        <w:rPr>
          <w:rFonts w:ascii="Times New Roman" w:hAnsi="Times New Roman" w:cs="Times New Roman"/>
          <w:b/>
        </w:rPr>
        <w:t>PRAVNI IZVORI ZA PRIPREMU KANDIDATA</w:t>
      </w:r>
    </w:p>
    <w:p w:rsidR="006A4F60" w:rsidRPr="00630D4A" w:rsidRDefault="006A4F60" w:rsidP="00A85F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natječaju objavljen</w:t>
      </w:r>
      <w:r w:rsidR="00A25439">
        <w:rPr>
          <w:rFonts w:ascii="Times New Roman" w:hAnsi="Times New Roman" w:cs="Times New Roman"/>
          <w:b/>
        </w:rPr>
        <w:t>om u Narodnim novinama br</w:t>
      </w:r>
      <w:r w:rsidR="00DC62D5">
        <w:rPr>
          <w:rFonts w:ascii="Times New Roman" w:hAnsi="Times New Roman" w:cs="Times New Roman"/>
          <w:b/>
        </w:rPr>
        <w:t>oj 54/2022</w:t>
      </w:r>
      <w:r w:rsidR="00954041">
        <w:rPr>
          <w:rFonts w:ascii="Times New Roman" w:hAnsi="Times New Roman" w:cs="Times New Roman"/>
          <w:b/>
        </w:rPr>
        <w:t>, od dana 11.svibnja 2022</w:t>
      </w:r>
      <w:r>
        <w:rPr>
          <w:rFonts w:ascii="Times New Roman" w:hAnsi="Times New Roman" w:cs="Times New Roman"/>
          <w:b/>
        </w:rPr>
        <w:t xml:space="preserve">.godine (Viši referent </w:t>
      </w:r>
      <w:r w:rsidR="00A25439">
        <w:rPr>
          <w:rFonts w:ascii="Times New Roman" w:hAnsi="Times New Roman" w:cs="Times New Roman"/>
          <w:b/>
        </w:rPr>
        <w:t>za samoupravu i opće poslove)</w:t>
      </w:r>
    </w:p>
    <w:p w:rsidR="00A85FED" w:rsidRPr="00630D4A" w:rsidRDefault="00A85FED" w:rsidP="00A85FED">
      <w:pPr>
        <w:jc w:val="both"/>
        <w:rPr>
          <w:rFonts w:ascii="Times New Roman" w:hAnsi="Times New Roman" w:cs="Times New Roman"/>
          <w:b/>
          <w:u w:val="single"/>
        </w:rPr>
      </w:pPr>
      <w:r w:rsidRPr="00630D4A">
        <w:rPr>
          <w:rFonts w:ascii="Times New Roman" w:hAnsi="Times New Roman" w:cs="Times New Roman"/>
          <w:b/>
          <w:u w:val="single"/>
        </w:rPr>
        <w:t>OPĆI DIO</w:t>
      </w:r>
    </w:p>
    <w:p w:rsidR="00A85FED" w:rsidRDefault="00A85FED" w:rsidP="00A85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Ustav Republike Hrvatske ( NN 56/90, 135/97, 8/98,  113/00, 124/00, 28/01, 41/01, 55/01, 76/10, 85/10, 05/14 )</w:t>
      </w:r>
    </w:p>
    <w:p w:rsidR="006A4F60" w:rsidRPr="00630D4A" w:rsidRDefault="006A4F60" w:rsidP="00A85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Zakon o općem upravnom postupku ( NN 47/09)</w:t>
      </w:r>
    </w:p>
    <w:p w:rsidR="00A85FED" w:rsidRPr="00630D4A" w:rsidRDefault="00A85FED" w:rsidP="00A85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lokalnoj i područnoj (regionalnoj) samoupravi (NN 33/01, 60/01, 129/05, 109/07, 125/08, 36/09, 36/09, 150/11, 144/12, 19/13, 137/15, 123/17)</w:t>
      </w:r>
    </w:p>
    <w:p w:rsidR="00A85FED" w:rsidRPr="00630D4A" w:rsidRDefault="00A85FED" w:rsidP="00A85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Statut Grada Otoka (Službeni vjesnik Vukovarsko-srijemske županije broj 13/09, 4/13, 6/18)</w:t>
      </w:r>
    </w:p>
    <w:p w:rsidR="00A85FED" w:rsidRPr="00630D4A" w:rsidRDefault="00A85FED" w:rsidP="00A85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 xml:space="preserve">Uredba </w:t>
      </w:r>
      <w:r w:rsidR="0093781C">
        <w:rPr>
          <w:rFonts w:ascii="Times New Roman" w:hAnsi="Times New Roman" w:cs="Times New Roman"/>
          <w:i/>
        </w:rPr>
        <w:t>o uredskom poslovanju (NN 75/2021</w:t>
      </w:r>
      <w:r w:rsidRPr="00630D4A">
        <w:rPr>
          <w:rFonts w:ascii="Times New Roman" w:hAnsi="Times New Roman" w:cs="Times New Roman"/>
          <w:i/>
        </w:rPr>
        <w:t>)</w:t>
      </w:r>
    </w:p>
    <w:p w:rsidR="00A85FED" w:rsidRPr="00630D4A" w:rsidRDefault="00A85FED" w:rsidP="00A85FED">
      <w:pPr>
        <w:jc w:val="both"/>
        <w:rPr>
          <w:rFonts w:ascii="Times New Roman" w:hAnsi="Times New Roman" w:cs="Times New Roman"/>
          <w:b/>
          <w:u w:val="single"/>
        </w:rPr>
      </w:pPr>
      <w:r w:rsidRPr="00630D4A">
        <w:rPr>
          <w:rFonts w:ascii="Times New Roman" w:hAnsi="Times New Roman" w:cs="Times New Roman"/>
          <w:b/>
          <w:u w:val="single"/>
        </w:rPr>
        <w:t>POSEBNI DIO</w:t>
      </w:r>
    </w:p>
    <w:p w:rsidR="00630D4A" w:rsidRPr="00A25439" w:rsidRDefault="00630D4A" w:rsidP="00A25439">
      <w:pPr>
        <w:rPr>
          <w:rFonts w:ascii="Times New Roman" w:hAnsi="Times New Roman" w:cs="Times New Roman"/>
          <w:i/>
        </w:rPr>
      </w:pPr>
      <w:r w:rsidRPr="00A25439">
        <w:rPr>
          <w:rFonts w:ascii="Times New Roman" w:hAnsi="Times New Roman" w:cs="Times New Roman"/>
          <w:i/>
        </w:rPr>
        <w:t>Viši referent za samoupravu i opće poslove</w:t>
      </w:r>
    </w:p>
    <w:p w:rsidR="00630D4A" w:rsidRPr="00630D4A" w:rsidRDefault="00630D4A" w:rsidP="00630D4A">
      <w:pPr>
        <w:pStyle w:val="ListParagraph"/>
        <w:rPr>
          <w:rFonts w:ascii="Times New Roman" w:hAnsi="Times New Roman" w:cs="Times New Roman"/>
          <w:i/>
        </w:rPr>
      </w:pP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 xml:space="preserve">Zakon o lokalnim izborima (NN </w:t>
      </w:r>
      <w:hyperlink r:id="rId5" w:tgtFrame="_blank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144/12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6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121/16</w:t>
        </w:r>
      </w:hyperlink>
      <w:r w:rsidRPr="00630D4A">
        <w:rPr>
          <w:rFonts w:ascii="Times New Roman" w:hAnsi="Times New Roman" w:cs="Times New Roman"/>
          <w:i/>
        </w:rPr>
        <w:t>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udrugama (NN 74/14, 70/17)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sustavu civilne zaštite (NN 82/15)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vatrogastvu (</w:t>
      </w:r>
      <w:r w:rsidRPr="00630D4A">
        <w:rPr>
          <w:rFonts w:ascii="Times New Roman" w:hAnsi="Times New Roman" w:cs="Times New Roman"/>
          <w:i/>
          <w:color w:val="414145"/>
        </w:rPr>
        <w:t xml:space="preserve"> </w:t>
      </w:r>
      <w:r w:rsidRPr="00630D4A">
        <w:rPr>
          <w:rFonts w:ascii="Times New Roman" w:hAnsi="Times New Roman" w:cs="Times New Roman"/>
          <w:i/>
        </w:rPr>
        <w:t>NN 106/99, 117/01, 36/02, 96/03, 139/04, 174/04, 38/09, 80/10 )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 xml:space="preserve">Zakon o pravu na pristup informacijama (NN </w:t>
      </w:r>
      <w:hyperlink r:id="rId7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25/13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8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85/15</w:t>
        </w:r>
      </w:hyperlink>
      <w:r w:rsidRPr="00630D4A">
        <w:rPr>
          <w:rFonts w:ascii="Times New Roman" w:hAnsi="Times New Roman" w:cs="Times New Roman"/>
          <w:i/>
        </w:rPr>
        <w:t>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zaštiti osobnih podataka (NN 103/03, 118/06, 41/08, 130/11 i 106/12)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 xml:space="preserve">Zakon o predškolskom odgoju i obrazovanju (NN </w:t>
      </w:r>
      <w:hyperlink r:id="rId9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10/97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10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107/07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11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94/13</w:t>
        </w:r>
      </w:hyperlink>
      <w:r w:rsidRPr="00630D4A">
        <w:rPr>
          <w:rFonts w:ascii="Times New Roman" w:hAnsi="Times New Roman" w:cs="Times New Roman"/>
          <w:i/>
        </w:rPr>
        <w:t>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630D4A">
        <w:rPr>
          <w:rFonts w:ascii="Times New Roman" w:hAnsi="Times New Roman" w:cs="Times New Roman"/>
          <w:i/>
        </w:rPr>
        <w:t>Zakon o javnoj nabavi (NN 120/16)</w:t>
      </w:r>
    </w:p>
    <w:p w:rsidR="00911196" w:rsidRPr="00630D4A" w:rsidRDefault="00911196" w:rsidP="00911196">
      <w:pPr>
        <w:jc w:val="both"/>
        <w:rPr>
          <w:rFonts w:ascii="Times New Roman" w:hAnsi="Times New Roman" w:cs="Times New Roman"/>
          <w:i/>
        </w:rPr>
      </w:pPr>
    </w:p>
    <w:p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Intervju se provodi samo s kandidatima koji su ostvarili najmanje 50% na provedenom pisanom testiranju.</w:t>
      </w:r>
    </w:p>
    <w:p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Smatra se da je kandidat, koji nije pristupio prethodnoj provjeri znanja i sposobnosti, povukao prijavu na Oglas.</w:t>
      </w:r>
    </w:p>
    <w:p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 prethodnu provjeru znanja i sposobnosti ponijeti osobnu iskaznicu i kemijsku olovku</w:t>
      </w:r>
    </w:p>
    <w:p w:rsidR="00911196" w:rsidRPr="00630D4A" w:rsidRDefault="00911196" w:rsidP="00A85FED">
      <w:pPr>
        <w:rPr>
          <w:rFonts w:ascii="Times New Roman" w:hAnsi="Times New Roman" w:cs="Times New Roman"/>
          <w:i/>
        </w:rPr>
      </w:pPr>
    </w:p>
    <w:sectPr w:rsidR="00911196" w:rsidRPr="00630D4A" w:rsidSect="00BE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1A34"/>
    <w:multiLevelType w:val="hybridMultilevel"/>
    <w:tmpl w:val="DA324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44A1E"/>
    <w:multiLevelType w:val="hybridMultilevel"/>
    <w:tmpl w:val="5246C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424FC"/>
    <w:multiLevelType w:val="hybridMultilevel"/>
    <w:tmpl w:val="44FA8E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6EC"/>
    <w:multiLevelType w:val="hybridMultilevel"/>
    <w:tmpl w:val="E02822C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B6710"/>
    <w:multiLevelType w:val="hybridMultilevel"/>
    <w:tmpl w:val="1D76C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E2229"/>
    <w:multiLevelType w:val="hybridMultilevel"/>
    <w:tmpl w:val="8B107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844CB"/>
    <w:multiLevelType w:val="hybridMultilevel"/>
    <w:tmpl w:val="C194EE7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2866B1D"/>
    <w:multiLevelType w:val="hybridMultilevel"/>
    <w:tmpl w:val="3C9A3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B3976"/>
    <w:multiLevelType w:val="hybridMultilevel"/>
    <w:tmpl w:val="1220D43A"/>
    <w:lvl w:ilvl="0" w:tplc="E6C00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144DC"/>
    <w:multiLevelType w:val="hybridMultilevel"/>
    <w:tmpl w:val="C980F1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CD34D4"/>
    <w:multiLevelType w:val="hybridMultilevel"/>
    <w:tmpl w:val="2E32B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A3EC9"/>
    <w:multiLevelType w:val="hybridMultilevel"/>
    <w:tmpl w:val="A9E6841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34B05C1"/>
    <w:multiLevelType w:val="hybridMultilevel"/>
    <w:tmpl w:val="FD8EB54E"/>
    <w:lvl w:ilvl="0" w:tplc="041A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3">
    <w:nsid w:val="63FF7808"/>
    <w:multiLevelType w:val="hybridMultilevel"/>
    <w:tmpl w:val="5E6EF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C26FC"/>
    <w:multiLevelType w:val="hybridMultilevel"/>
    <w:tmpl w:val="7A2E95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13"/>
  </w:num>
  <w:num w:numId="6">
    <w:abstractNumId w:val="0"/>
  </w:num>
  <w:num w:numId="7">
    <w:abstractNumId w:val="8"/>
  </w:num>
  <w:num w:numId="8">
    <w:abstractNumId w:val="7"/>
  </w:num>
  <w:num w:numId="9">
    <w:abstractNumId w:val="14"/>
  </w:num>
  <w:num w:numId="10">
    <w:abstractNumId w:val="2"/>
  </w:num>
  <w:num w:numId="11">
    <w:abstractNumId w:val="1"/>
  </w:num>
  <w:num w:numId="12">
    <w:abstractNumId w:val="4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5FED"/>
    <w:rsid w:val="0058051C"/>
    <w:rsid w:val="00590FD6"/>
    <w:rsid w:val="00630D4A"/>
    <w:rsid w:val="006A4F60"/>
    <w:rsid w:val="006E34E9"/>
    <w:rsid w:val="007927C2"/>
    <w:rsid w:val="00847021"/>
    <w:rsid w:val="008B02BA"/>
    <w:rsid w:val="00911196"/>
    <w:rsid w:val="0093781C"/>
    <w:rsid w:val="00954041"/>
    <w:rsid w:val="00A25439"/>
    <w:rsid w:val="00A82FC7"/>
    <w:rsid w:val="00A85FED"/>
    <w:rsid w:val="00BE63B8"/>
    <w:rsid w:val="00C74392"/>
    <w:rsid w:val="00D17687"/>
    <w:rsid w:val="00D22C9D"/>
    <w:rsid w:val="00DA1502"/>
    <w:rsid w:val="00DC62D5"/>
    <w:rsid w:val="00DF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5F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2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120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17735" TargetMode="External"/><Relationship Id="rId11" Type="http://schemas.openxmlformats.org/officeDocument/2006/relationships/hyperlink" Target="http://www.zakon.hr/cms.htm?id=479" TargetMode="External"/><Relationship Id="rId5" Type="http://schemas.openxmlformats.org/officeDocument/2006/relationships/hyperlink" Target="http://www.zakon.hr/cms.htm?id=17737" TargetMode="External"/><Relationship Id="rId10" Type="http://schemas.openxmlformats.org/officeDocument/2006/relationships/hyperlink" Target="http://www.zakon.hr/cms.htm?id=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Tajnica</cp:lastModifiedBy>
  <cp:revision>5</cp:revision>
  <cp:lastPrinted>2022-05-20T11:51:00Z</cp:lastPrinted>
  <dcterms:created xsi:type="dcterms:W3CDTF">2022-05-20T11:58:00Z</dcterms:created>
  <dcterms:modified xsi:type="dcterms:W3CDTF">2022-05-20T12:55:00Z</dcterms:modified>
</cp:coreProperties>
</file>