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88" w:rsidRPr="000F1A0F" w:rsidRDefault="00966288" w:rsidP="00966288">
      <w:pPr>
        <w:rPr>
          <w:sz w:val="28"/>
          <w:szCs w:val="28"/>
        </w:rPr>
      </w:pPr>
      <w:r w:rsidRPr="000F1A0F">
        <w:rPr>
          <w:sz w:val="28"/>
          <w:szCs w:val="28"/>
        </w:rPr>
        <w:t>IZVJEŠĆE SA 2. SJEDNICE GRADSKOG VIJEĆA GRADA OTOKA</w:t>
      </w:r>
    </w:p>
    <w:p w:rsidR="00B128F2" w:rsidRPr="000F1A0F" w:rsidRDefault="00B128F2" w:rsidP="00966288">
      <w:pPr>
        <w:rPr>
          <w:sz w:val="28"/>
          <w:szCs w:val="28"/>
        </w:rPr>
      </w:pPr>
    </w:p>
    <w:p w:rsidR="000F6960" w:rsidRPr="000F1A0F" w:rsidRDefault="00D84705" w:rsidP="000F1A0F">
      <w:pPr>
        <w:jc w:val="both"/>
        <w:rPr>
          <w:sz w:val="28"/>
          <w:szCs w:val="28"/>
        </w:rPr>
      </w:pPr>
      <w:r w:rsidRPr="000F1A0F">
        <w:rPr>
          <w:sz w:val="28"/>
          <w:szCs w:val="28"/>
        </w:rPr>
        <w:t>Gradsko vijeće je 29. lipnja održalo drugu</w:t>
      </w:r>
      <w:r w:rsidR="009D6BD5" w:rsidRPr="000F1A0F">
        <w:rPr>
          <w:sz w:val="28"/>
          <w:szCs w:val="28"/>
        </w:rPr>
        <w:t xml:space="preserve"> radnu</w:t>
      </w:r>
      <w:r w:rsidRPr="000F1A0F">
        <w:rPr>
          <w:sz w:val="28"/>
          <w:szCs w:val="28"/>
        </w:rPr>
        <w:t xml:space="preserve"> sjednicu na kojoj je usvojilo Poslovnik o radu i izabralo preostala radna tijela: Odbor za financije i proračun, Odbor za imenovanje ulica i trgova, Odbor za prostorno uređenje i Povjerenstvo za procjenu</w:t>
      </w:r>
      <w:r w:rsidR="000F6960" w:rsidRPr="000F1A0F">
        <w:rPr>
          <w:sz w:val="28"/>
          <w:szCs w:val="28"/>
        </w:rPr>
        <w:t xml:space="preserve"> šteta od elementarnih nepogoda, te donijelo niz drugih odluka.</w:t>
      </w:r>
      <w:r w:rsidRPr="000F1A0F">
        <w:rPr>
          <w:sz w:val="28"/>
          <w:szCs w:val="28"/>
        </w:rPr>
        <w:t xml:space="preserve"> </w:t>
      </w:r>
      <w:r w:rsidR="00B128F2" w:rsidRPr="000F1A0F">
        <w:rPr>
          <w:sz w:val="28"/>
          <w:szCs w:val="28"/>
        </w:rPr>
        <w:t xml:space="preserve">Donešena je odluka o usvajanju izvršenja proračuna Grada Otoka za 2020., sa izvješćima o izvršenju Programa gradnje i održavanja komunalne infrastrukture te utroška sredstava šumskog doprinosa. </w:t>
      </w:r>
      <w:r w:rsidRPr="000F1A0F">
        <w:rPr>
          <w:sz w:val="28"/>
          <w:szCs w:val="28"/>
        </w:rPr>
        <w:t>Također je prihvaćeno i Financijsko izvješće Vranjeva d.o.o. za komunalne d</w:t>
      </w:r>
      <w:r w:rsidR="009D6BD5" w:rsidRPr="000F1A0F">
        <w:rPr>
          <w:sz w:val="28"/>
          <w:szCs w:val="28"/>
        </w:rPr>
        <w:t xml:space="preserve">jelatnosti za 2020. Vijećnici su usvojili </w:t>
      </w:r>
      <w:r w:rsidR="00B128F2" w:rsidRPr="000F1A0F">
        <w:rPr>
          <w:sz w:val="28"/>
          <w:szCs w:val="28"/>
        </w:rPr>
        <w:t>pročišćeni tekst Odredbi za provedbu Urbanističkog pl</w:t>
      </w:r>
      <w:r w:rsidR="009D6BD5" w:rsidRPr="000F1A0F">
        <w:rPr>
          <w:sz w:val="28"/>
          <w:szCs w:val="28"/>
        </w:rPr>
        <w:t xml:space="preserve">ana uređenja Centar I. u Otoku te </w:t>
      </w:r>
      <w:r w:rsidRPr="000F1A0F">
        <w:rPr>
          <w:sz w:val="28"/>
          <w:szCs w:val="28"/>
        </w:rPr>
        <w:t>dali suglasnost Dječjem vrtiću Pupoljak na Pravilnik o jednostavnoj nabavi.</w:t>
      </w:r>
      <w:r w:rsidR="009D6BD5" w:rsidRPr="000F1A0F">
        <w:rPr>
          <w:sz w:val="28"/>
          <w:szCs w:val="28"/>
        </w:rPr>
        <w:t xml:space="preserve"> Usvojena je Odluka o raspoređivanju sredstava za financiranje političkih stranaka i nezavisnih vijećnika u Gradskom vijeću za 2021. te Odluka o naknadi i drugim primanjima vijećnika i članova radnih tijela.</w:t>
      </w:r>
      <w:r w:rsidR="000F6960" w:rsidRPr="000F1A0F">
        <w:rPr>
          <w:sz w:val="28"/>
          <w:szCs w:val="28"/>
        </w:rPr>
        <w:t xml:space="preserve"> </w:t>
      </w:r>
    </w:p>
    <w:p w:rsidR="000F6960" w:rsidRPr="000F1A0F" w:rsidRDefault="000F6960" w:rsidP="000F1A0F">
      <w:pPr>
        <w:jc w:val="both"/>
        <w:rPr>
          <w:sz w:val="28"/>
          <w:szCs w:val="28"/>
        </w:rPr>
      </w:pPr>
      <w:r w:rsidRPr="000F1A0F">
        <w:rPr>
          <w:sz w:val="28"/>
          <w:szCs w:val="28"/>
        </w:rPr>
        <w:t>Tvrtki</w:t>
      </w:r>
      <w:r w:rsidR="009D6BD5" w:rsidRPr="000F1A0F">
        <w:rPr>
          <w:sz w:val="28"/>
          <w:szCs w:val="28"/>
        </w:rPr>
        <w:t xml:space="preserve"> Bjelin je odlukom vijećnika, uz suglasnost Vinkovačkog vodovoda i kanalizacije, omogućeno korištenje vodocrpilišta Skorotinci. U svrhu polaganja kabla HEP-a u smjeru novoizgrađenog Bioekološko-edukacijskog centra Virovi donešena je odluka o ustanovljenju prava služnosti u korist HEP-a.  </w:t>
      </w:r>
    </w:p>
    <w:p w:rsidR="009D6BD5" w:rsidRPr="000F1A0F" w:rsidRDefault="009D6BD5" w:rsidP="000F1A0F">
      <w:pPr>
        <w:jc w:val="both"/>
        <w:rPr>
          <w:sz w:val="28"/>
          <w:szCs w:val="28"/>
        </w:rPr>
      </w:pPr>
      <w:r w:rsidRPr="000F1A0F">
        <w:rPr>
          <w:sz w:val="28"/>
          <w:szCs w:val="28"/>
        </w:rPr>
        <w:t xml:space="preserve">Odlukom vijećnika na svečanoj sjednici Gradskog vijeća koja će se održati 13. </w:t>
      </w:r>
      <w:r w:rsidR="000F6960" w:rsidRPr="000F1A0F">
        <w:rPr>
          <w:sz w:val="28"/>
          <w:szCs w:val="28"/>
        </w:rPr>
        <w:t>s</w:t>
      </w:r>
      <w:r w:rsidRPr="000F1A0F">
        <w:rPr>
          <w:sz w:val="28"/>
          <w:szCs w:val="28"/>
        </w:rPr>
        <w:t xml:space="preserve">rpnja uručit će se  </w:t>
      </w:r>
      <w:r w:rsidR="000F6960" w:rsidRPr="000F1A0F">
        <w:rPr>
          <w:sz w:val="28"/>
          <w:szCs w:val="28"/>
        </w:rPr>
        <w:t>plaketa bivšem županu Boži Galiću za doprinos razvoj</w:t>
      </w:r>
      <w:r w:rsidR="007D6174" w:rsidRPr="000F1A0F">
        <w:rPr>
          <w:sz w:val="28"/>
          <w:szCs w:val="28"/>
        </w:rPr>
        <w:t>u</w:t>
      </w:r>
      <w:r w:rsidR="000F6960" w:rsidRPr="000F1A0F">
        <w:rPr>
          <w:sz w:val="28"/>
          <w:szCs w:val="28"/>
        </w:rPr>
        <w:t xml:space="preserve"> Grada Otoka, Osnovnoj školi „Vladimir Nazor“ Komletinci za doprinos u području društvenog i kulturnog života Grada Otoka i naselja Komletinci,  Lovačkom društvu „Jelen“ Otok u povodu 90 godina rada i djelovanja  te KUD-u „Josip Lovretić“ Otok u povodu 50 godina rada i djelovanja, te promicanje kulturne baštine. M</w:t>
      </w:r>
      <w:r w:rsidRPr="000F1A0F">
        <w:rPr>
          <w:sz w:val="28"/>
          <w:szCs w:val="28"/>
        </w:rPr>
        <w:t xml:space="preserve">edalja </w:t>
      </w:r>
      <w:r w:rsidR="000F6960" w:rsidRPr="000F1A0F">
        <w:rPr>
          <w:sz w:val="28"/>
          <w:szCs w:val="28"/>
        </w:rPr>
        <w:t xml:space="preserve">će biti uručena </w:t>
      </w:r>
      <w:r w:rsidRPr="000F1A0F">
        <w:rPr>
          <w:sz w:val="28"/>
          <w:szCs w:val="28"/>
        </w:rPr>
        <w:t>ŠRD „Starovirac“ Otok u povodu 10 g</w:t>
      </w:r>
      <w:r w:rsidR="000F6960" w:rsidRPr="000F1A0F">
        <w:rPr>
          <w:sz w:val="28"/>
          <w:szCs w:val="28"/>
        </w:rPr>
        <w:t xml:space="preserve">odina rada i djelovanja i </w:t>
      </w:r>
      <w:r w:rsidRPr="000F1A0F">
        <w:rPr>
          <w:sz w:val="28"/>
          <w:szCs w:val="28"/>
        </w:rPr>
        <w:t xml:space="preserve"> Martinu Šokčević</w:t>
      </w:r>
      <w:r w:rsidR="004C03D1">
        <w:rPr>
          <w:sz w:val="28"/>
          <w:szCs w:val="28"/>
        </w:rPr>
        <w:t>u</w:t>
      </w:r>
      <w:r w:rsidRPr="000F1A0F">
        <w:rPr>
          <w:sz w:val="28"/>
          <w:szCs w:val="28"/>
        </w:rPr>
        <w:t>, član</w:t>
      </w:r>
      <w:r w:rsidR="000F6960" w:rsidRPr="000F1A0F">
        <w:rPr>
          <w:sz w:val="28"/>
          <w:szCs w:val="28"/>
        </w:rPr>
        <w:t xml:space="preserve">u DVD-a Otok za doprinos razvoju vatrogastva. </w:t>
      </w:r>
      <w:r w:rsidR="007D6174" w:rsidRPr="000F1A0F">
        <w:rPr>
          <w:sz w:val="28"/>
          <w:szCs w:val="28"/>
        </w:rPr>
        <w:t>Priznanje Grada biti će uručeno Himzi Nuhanoviću za doprinos razvoju kulture.</w:t>
      </w:r>
    </w:p>
    <w:p w:rsidR="009D6BD5" w:rsidRPr="000F1A0F" w:rsidRDefault="009D6BD5" w:rsidP="000F1A0F">
      <w:pPr>
        <w:jc w:val="both"/>
        <w:rPr>
          <w:sz w:val="28"/>
          <w:szCs w:val="28"/>
        </w:rPr>
      </w:pPr>
    </w:p>
    <w:sectPr w:rsidR="009D6BD5" w:rsidRPr="000F1A0F" w:rsidSect="0018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89D"/>
    <w:rsid w:val="000C389D"/>
    <w:rsid w:val="000F1A0F"/>
    <w:rsid w:val="000F6960"/>
    <w:rsid w:val="00186B24"/>
    <w:rsid w:val="00310354"/>
    <w:rsid w:val="004C03D1"/>
    <w:rsid w:val="004E3A7D"/>
    <w:rsid w:val="007D6174"/>
    <w:rsid w:val="00816204"/>
    <w:rsid w:val="00966288"/>
    <w:rsid w:val="009D6BD5"/>
    <w:rsid w:val="00B033C5"/>
    <w:rsid w:val="00B128F2"/>
    <w:rsid w:val="00D84705"/>
    <w:rsid w:val="00DA6B3C"/>
    <w:rsid w:val="00E27088"/>
    <w:rsid w:val="00EC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1B729E35EA54998E1C096B21AA2DC" ma:contentTypeVersion="3" ma:contentTypeDescription="Create a new document." ma:contentTypeScope="" ma:versionID="4380d62979198e3fa5c6445e02e769e9">
  <xsd:schema xmlns:xsd="http://www.w3.org/2001/XMLSchema" xmlns:xs="http://www.w3.org/2001/XMLSchema" xmlns:p="http://schemas.microsoft.com/office/2006/metadata/properties" xmlns:ns2="b059c8c8-d37d-4a45-ab83-1ec91c030ce5" targetNamespace="http://schemas.microsoft.com/office/2006/metadata/properties" ma:root="true" ma:fieldsID="d81407c8b3bf06bb6139e832f7e9b5e6" ns2:_="">
    <xsd:import namespace="b059c8c8-d37d-4a45-ab83-1ec91c030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9c8c8-d37d-4a45-ab83-1ec91c030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8DA19-C27E-4ED6-A0DF-387068680DB4}"/>
</file>

<file path=customXml/itemProps2.xml><?xml version="1.0" encoding="utf-8"?>
<ds:datastoreItem xmlns:ds="http://schemas.openxmlformats.org/officeDocument/2006/customXml" ds:itemID="{DC957280-D3B1-4FBC-ADF5-FC2A1659177C}"/>
</file>

<file path=customXml/itemProps3.xml><?xml version="1.0" encoding="utf-8"?>
<ds:datastoreItem xmlns:ds="http://schemas.openxmlformats.org/officeDocument/2006/customXml" ds:itemID="{28C5878E-C93C-4566-B0EC-55D1A151C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GradOtok</dc:creator>
  <cp:lastModifiedBy>Windows korisnik</cp:lastModifiedBy>
  <cp:revision>4</cp:revision>
  <cp:lastPrinted>2021-07-02T10:58:00Z</cp:lastPrinted>
  <dcterms:created xsi:type="dcterms:W3CDTF">2021-07-02T11:01:00Z</dcterms:created>
  <dcterms:modified xsi:type="dcterms:W3CDTF">2021-07-02T11:03:00Z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0x0101006EA1B729E35EA54998E1C096B21AA2DC</vt:lpwstr>
  </property>
</Properties>
</file>